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B2E" w:rsidRPr="00897D27" w:rsidRDefault="00FF2B2E" w:rsidP="00346F01">
      <w:pPr>
        <w:spacing w:after="0" w:line="240" w:lineRule="auto"/>
        <w:ind w:left="4678"/>
        <w:jc w:val="center"/>
        <w:rPr>
          <w:rFonts w:ascii="Times New Roman" w:hAnsi="Times New Roman"/>
          <w:color w:val="FF0000"/>
          <w:sz w:val="40"/>
          <w:szCs w:val="40"/>
        </w:rPr>
      </w:pPr>
      <w:r w:rsidRPr="00897D27">
        <w:rPr>
          <w:rFonts w:ascii="Times New Roman" w:hAnsi="Times New Roman"/>
          <w:color w:val="FF0000"/>
          <w:sz w:val="40"/>
          <w:szCs w:val="40"/>
        </w:rPr>
        <w:t xml:space="preserve">ПРОЕКТ </w:t>
      </w:r>
    </w:p>
    <w:p w:rsidR="00FF2B2E" w:rsidRDefault="00FF2B2E" w:rsidP="00346F01">
      <w:pPr>
        <w:spacing w:after="0" w:line="240" w:lineRule="auto"/>
        <w:ind w:left="4678"/>
        <w:jc w:val="center"/>
        <w:rPr>
          <w:rFonts w:ascii="Times New Roman" w:hAnsi="Times New Roman"/>
          <w:sz w:val="28"/>
          <w:szCs w:val="28"/>
        </w:rPr>
      </w:pPr>
    </w:p>
    <w:p w:rsidR="00FF2B2E" w:rsidRDefault="00FF2B2E" w:rsidP="00346F01">
      <w:pPr>
        <w:spacing w:after="0" w:line="240" w:lineRule="auto"/>
        <w:ind w:left="4678"/>
        <w:jc w:val="center"/>
        <w:rPr>
          <w:rFonts w:ascii="Times New Roman" w:hAnsi="Times New Roman"/>
          <w:sz w:val="28"/>
          <w:szCs w:val="28"/>
        </w:rPr>
      </w:pPr>
    </w:p>
    <w:p w:rsidR="00FF2B2E" w:rsidRPr="0067592F" w:rsidRDefault="00FF2B2E"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ПРИЛОЖЕНИЕ № 1</w:t>
      </w:r>
    </w:p>
    <w:p w:rsidR="00FF2B2E" w:rsidRPr="0067592F" w:rsidRDefault="00FF2B2E" w:rsidP="00346F01">
      <w:pPr>
        <w:spacing w:after="0" w:line="240" w:lineRule="auto"/>
        <w:ind w:left="4678"/>
        <w:jc w:val="center"/>
        <w:rPr>
          <w:rFonts w:ascii="Times New Roman" w:hAnsi="Times New Roman"/>
          <w:sz w:val="28"/>
          <w:szCs w:val="28"/>
        </w:rPr>
      </w:pPr>
    </w:p>
    <w:p w:rsidR="00FF2B2E" w:rsidRPr="0067592F" w:rsidRDefault="00FF2B2E"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УТ</w:t>
      </w:r>
      <w:bookmarkStart w:id="0" w:name="_GoBack"/>
      <w:bookmarkEnd w:id="0"/>
      <w:r w:rsidRPr="0067592F">
        <w:rPr>
          <w:rFonts w:ascii="Times New Roman" w:hAnsi="Times New Roman"/>
          <w:sz w:val="28"/>
          <w:szCs w:val="28"/>
        </w:rPr>
        <w:t>ВЕРЖДЕН</w:t>
      </w:r>
    </w:p>
    <w:p w:rsidR="00FF2B2E" w:rsidRPr="0067592F" w:rsidRDefault="00FF2B2E"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постановлением главы администрации</w:t>
      </w:r>
    </w:p>
    <w:p w:rsidR="00FF2B2E" w:rsidRPr="0067592F" w:rsidRDefault="00FF2B2E"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(губернатора) Краснодарского края</w:t>
      </w:r>
    </w:p>
    <w:p w:rsidR="00FF2B2E" w:rsidRPr="0067592F" w:rsidRDefault="00FF2B2E" w:rsidP="00346F01">
      <w:pPr>
        <w:spacing w:after="0" w:line="240" w:lineRule="auto"/>
        <w:ind w:left="4678"/>
        <w:jc w:val="center"/>
        <w:rPr>
          <w:rFonts w:ascii="Times New Roman" w:hAnsi="Times New Roman"/>
          <w:sz w:val="28"/>
          <w:szCs w:val="28"/>
        </w:rPr>
      </w:pPr>
      <w:r w:rsidRPr="0067592F">
        <w:rPr>
          <w:rFonts w:ascii="Times New Roman" w:hAnsi="Times New Roman"/>
          <w:sz w:val="28"/>
          <w:szCs w:val="28"/>
        </w:rPr>
        <w:t>от ___________ № _____</w:t>
      </w:r>
    </w:p>
    <w:p w:rsidR="00FF2B2E" w:rsidRPr="0067592F" w:rsidRDefault="00FF2B2E" w:rsidP="00611762">
      <w:pPr>
        <w:widowControl w:val="0"/>
        <w:autoSpaceDE w:val="0"/>
        <w:autoSpaceDN w:val="0"/>
        <w:adjustRightInd w:val="0"/>
        <w:spacing w:after="0" w:line="240" w:lineRule="auto"/>
        <w:jc w:val="center"/>
        <w:rPr>
          <w:rFonts w:ascii="Times New Roman" w:hAnsi="Times New Roman"/>
          <w:bCs/>
          <w:sz w:val="28"/>
          <w:szCs w:val="28"/>
        </w:rPr>
      </w:pPr>
    </w:p>
    <w:p w:rsidR="00FF2B2E" w:rsidRPr="0067592F" w:rsidRDefault="00FF2B2E" w:rsidP="00611762">
      <w:pPr>
        <w:widowControl w:val="0"/>
        <w:autoSpaceDE w:val="0"/>
        <w:autoSpaceDN w:val="0"/>
        <w:adjustRightInd w:val="0"/>
        <w:spacing w:after="0" w:line="240" w:lineRule="auto"/>
        <w:jc w:val="center"/>
        <w:rPr>
          <w:rFonts w:ascii="Times New Roman" w:hAnsi="Times New Roman"/>
          <w:bCs/>
          <w:sz w:val="28"/>
          <w:szCs w:val="28"/>
        </w:rPr>
      </w:pPr>
    </w:p>
    <w:p w:rsidR="00FF2B2E" w:rsidRPr="0067592F" w:rsidRDefault="00FF2B2E" w:rsidP="00611762">
      <w:pPr>
        <w:widowControl w:val="0"/>
        <w:autoSpaceDE w:val="0"/>
        <w:autoSpaceDN w:val="0"/>
        <w:adjustRightInd w:val="0"/>
        <w:spacing w:after="0" w:line="240" w:lineRule="auto"/>
        <w:jc w:val="center"/>
        <w:rPr>
          <w:rFonts w:ascii="Times New Roman" w:hAnsi="Times New Roman"/>
          <w:b/>
          <w:bCs/>
          <w:sz w:val="28"/>
          <w:szCs w:val="28"/>
        </w:rPr>
      </w:pPr>
      <w:r w:rsidRPr="0067592F">
        <w:rPr>
          <w:rFonts w:ascii="Times New Roman" w:hAnsi="Times New Roman"/>
          <w:b/>
          <w:bCs/>
          <w:sz w:val="28"/>
          <w:szCs w:val="28"/>
        </w:rPr>
        <w:t>ПОРЯДОК</w:t>
      </w:r>
    </w:p>
    <w:p w:rsidR="00FF2B2E" w:rsidRPr="0067592F" w:rsidRDefault="00FF2B2E" w:rsidP="0029466B">
      <w:pPr>
        <w:spacing w:after="0" w:line="240" w:lineRule="auto"/>
        <w:jc w:val="center"/>
        <w:rPr>
          <w:rFonts w:ascii="Times New Roman" w:hAnsi="Times New Roman"/>
          <w:b/>
          <w:sz w:val="28"/>
          <w:szCs w:val="28"/>
        </w:rPr>
      </w:pPr>
      <w:r w:rsidRPr="0067592F">
        <w:rPr>
          <w:rFonts w:ascii="Times New Roman" w:hAnsi="Times New Roman"/>
          <w:b/>
          <w:sz w:val="28"/>
          <w:szCs w:val="28"/>
        </w:rPr>
        <w:t>предоставления субсидий местным бюджетам в целях софинансирования расходных обязательств муниципальных образований Краснодарского края, связанных с созданием условий для развития малого и среднего предпринимательства в части: субсидирования части затрат на уплату первого взноса при заключении договора финансовой аренды (лизинга), понесенных субъектами малого и среднего предпринимательства; субсидирования части затрат связанных с уплатой процентов по кредитам, привлеченным в российских кредитных организациях на приобретение оборудования в целях создания и (или) развития либо модернизации производства товаров (работ, услуг); субсидирования части затрат субъектов малого предпринимательства на ранней стадии их деятельности</w:t>
      </w:r>
    </w:p>
    <w:p w:rsidR="00FF2B2E" w:rsidRPr="0067592F" w:rsidRDefault="00FF2B2E" w:rsidP="00611762">
      <w:pPr>
        <w:spacing w:after="0" w:line="240" w:lineRule="auto"/>
        <w:ind w:firstLine="426"/>
        <w:jc w:val="center"/>
        <w:rPr>
          <w:rFonts w:ascii="Times New Roman" w:hAnsi="Times New Roman"/>
          <w:b/>
          <w:sz w:val="28"/>
          <w:szCs w:val="28"/>
        </w:rPr>
      </w:pPr>
    </w:p>
    <w:p w:rsidR="00FF2B2E" w:rsidRPr="0067592F" w:rsidRDefault="00FF2B2E" w:rsidP="00611762">
      <w:pPr>
        <w:widowControl w:val="0"/>
        <w:autoSpaceDE w:val="0"/>
        <w:autoSpaceDN w:val="0"/>
        <w:adjustRightInd w:val="0"/>
        <w:spacing w:after="0" w:line="240" w:lineRule="auto"/>
        <w:jc w:val="center"/>
        <w:outlineLvl w:val="1"/>
        <w:rPr>
          <w:rFonts w:ascii="Times New Roman" w:hAnsi="Times New Roman"/>
          <w:sz w:val="28"/>
          <w:szCs w:val="28"/>
        </w:rPr>
      </w:pPr>
    </w:p>
    <w:p w:rsidR="00FF2B2E" w:rsidRPr="0067592F" w:rsidRDefault="00FF2B2E" w:rsidP="00C14377">
      <w:pPr>
        <w:widowControl w:val="0"/>
        <w:autoSpaceDE w:val="0"/>
        <w:autoSpaceDN w:val="0"/>
        <w:adjustRightInd w:val="0"/>
        <w:spacing w:after="0" w:line="240" w:lineRule="auto"/>
        <w:ind w:firstLine="708"/>
        <w:jc w:val="both"/>
        <w:rPr>
          <w:rFonts w:ascii="Times New Roman" w:hAnsi="Times New Roman"/>
          <w:sz w:val="28"/>
          <w:szCs w:val="28"/>
        </w:rPr>
      </w:pPr>
      <w:r w:rsidRPr="00791F84">
        <w:rPr>
          <w:rFonts w:ascii="Times New Roman" w:hAnsi="Times New Roman"/>
          <w:sz w:val="28"/>
          <w:szCs w:val="28"/>
        </w:rPr>
        <w:t>2.3. Наличие мероприятия, предусматривающего предоставление субсидий из местного бюджета в целях возмещения части затрат субъектов малого предпринимательства на ранней стадии их деятельности.</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Мероприятие, должно предусматривать предоставление субсидий в целях возмещения части затрат субъектов малого предпринимательства (юридических лиц, индивидуальных предпринимателей) на ранней стадии их деятельности (в случае, когда срок, прошедший со дня государственной регистрации субъекта малого предпринимательства до дня подачи (регистрации) заявления на участие в отборе субъектов малого предпринимательства, не превышает 12 месяцев) в части приобретения основных фондов, создания, приобретения и сопровождения нематериальных активов, приобретения прав на франшизу (паушальный взнос) при заключении договора коммерческой концессии для осуществления заявленных на субсидирование видов деятельности (за исключением деятельности по оптовой и розничной торговле).</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2.3.1. Субсидии субъектам малого предпринимательства на ранней стадии их деятельности предоставляются на возмещение части затрат, указанных в бизнес-плане проекта субъекта малого предпринимательства, произведенных с момента государственной регистрации субъекта малого предпринимательства до момента подачи (регистрации) заявления на предоставление субсидии.</w:t>
      </w:r>
    </w:p>
    <w:p w:rsidR="00FF2B2E" w:rsidRPr="0067592F" w:rsidRDefault="00FF2B2E" w:rsidP="00106FE3">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 xml:space="preserve">2.3.2. Субсидия предоставляется субъектам малого предпринимательства, осуществляющим деятельность в сфере производства товаров (работ, услуг), </w:t>
      </w:r>
      <w:r w:rsidRPr="0067592F">
        <w:rPr>
          <w:rFonts w:ascii="Times New Roman" w:hAnsi="Times New Roman"/>
          <w:sz w:val="28"/>
          <w:szCs w:val="24"/>
        </w:rPr>
        <w:t xml:space="preserve">за исключением видов деятельности, включенных в </w:t>
      </w:r>
      <w:hyperlink r:id="rId7" w:history="1">
        <w:r w:rsidRPr="0067592F">
          <w:rPr>
            <w:rFonts w:ascii="Times New Roman" w:hAnsi="Times New Roman"/>
            <w:sz w:val="28"/>
            <w:szCs w:val="24"/>
          </w:rPr>
          <w:t xml:space="preserve">разделы </w:t>
        </w:r>
      </w:hyperlink>
      <w:r w:rsidRPr="0067592F">
        <w:rPr>
          <w:rFonts w:ascii="Times New Roman" w:hAnsi="Times New Roman"/>
          <w:sz w:val="28"/>
          <w:szCs w:val="28"/>
        </w:rPr>
        <w:t>G (за исключением кодов 50.2, 50.20, 50.20.1, 50.20.2, 50.20.3, 50.40.4, 52.7, 52.71, 52.72, 52.72.1, 52.72.2, 52.74), J, K (за исключением кодов 72.2 - 72.6, 74.2, 74.7, 74.81, 74.82), L, O (за исключением кодов 90, 92 и 93), P, а также относящихся к подклассу 63.3 раздела I Общероссийского классификатора видов экономической деятельности (ОК 029-2001 (КДЕС ред. 1).</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2.3.3. Субсидии субъектам малого предпринимательства предоставляются в размере 70 процентов от фактически произведенных и документально подтвержденных затрат, но не более 500 тысяч рублей, в случаях:</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2.3.3.1. Приобретения основных средств (за исключением приобретения легковых автомобилей, не являющихся специализированным и специальным автотранспортом), год выпуска (изготовления) которых составляет не ранее двух лет до начала года, в котором заключен договор купли-продажи, используемых для осуществления предпринимательской деятельности, указанной в бизнес-плане проекта, и оплаченных путем безналичного расчета.</w:t>
      </w:r>
    </w:p>
    <w:p w:rsidR="00FF2B2E" w:rsidRPr="0067592F" w:rsidRDefault="00FF2B2E" w:rsidP="00611762">
      <w:pPr>
        <w:widowControl w:val="0"/>
        <w:shd w:val="clear" w:color="auto" w:fill="FFFFFF"/>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В случае если при приобретении основных средств, бывших в употреблении, стоимость основного средства, указанная в договоре, подтверждающем его приобретение, не соответствует стоимости, содержащейся в отчете об оценке основного средства, при расчете суммы субсидии применяется меньший размер стоимости основного средства.</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2.3.3.2. Создания, приобретения и сопровождения нематериальных активов, используемых для осуществления предпринимательской деятельности, указанной в бизнес-плане проекта, и оплаченных путем безналичного расчета, в том числе:</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создания, приобретения и сопровождения программного обеспечения;</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получения лицензий на осуществление видов деятельности, подлежащих лицензированию в соответствии с законодательством Российской Федерации;</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получения патента и (или) свидетельства о регистрации авторских прав.</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2.3.3.3. Осуществления выплат по приобретению прав на франшизу (паушальный взнос) при заключении договора коммерческой концессии для осуществления предпринимательской деятельности, указанной в бизнес-плане проекта, и оплаченных путем безналичного расчета.</w:t>
      </w:r>
    </w:p>
    <w:p w:rsidR="00FF2B2E" w:rsidRPr="0067592F" w:rsidRDefault="00FF2B2E" w:rsidP="00611762">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К субсидированию принимаются договоры коммерческой концессии, действующие в текущем финансовом году (год выплаты субсидии) и в течение финансового года, следующего за годом, в котором субъектом малого предпринимательства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 xml:space="preserve">2.3.4. </w:t>
      </w:r>
      <w:r>
        <w:rPr>
          <w:rFonts w:ascii="Times New Roman" w:hAnsi="Times New Roman"/>
          <w:sz w:val="28"/>
          <w:szCs w:val="28"/>
        </w:rPr>
        <w:t>У</w:t>
      </w:r>
      <w:r w:rsidRPr="0067592F">
        <w:rPr>
          <w:rFonts w:ascii="Times New Roman" w:hAnsi="Times New Roman"/>
          <w:sz w:val="28"/>
          <w:szCs w:val="28"/>
        </w:rPr>
        <w:t>словия предоставления поддержки:</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2.3.4.1. Субъект малого предпринимательства не должен отчуждать основные фонды и нематериальные активы, на возмещение части затрат по которым была предоставлена субсидия,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2.3.4.2. Договор коммерческой концессии, заключенный субъектом малого предпринимательства, не должен быть расторгнут по соглашению сторон, признан недействительным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2.3.4.3. Субъект малого предпринимательства до истечения финансового года, следующего за годом, в котором получена субсидия, должен осуществлять деятельность по производству товаров, выполнению работ, оказанию услуг.</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2.3.4.4. Достижение субъектом малого предпринимательства показателей деятельности, установленных в бизнес-плане проекта субъекта малого предпринимательства, на 50 и более процентов по окончании финансового года, в котором получена субсидия, и по окончании следующего финансового года.</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2.3.4.5. Представление субъектом малого предпринимательства в установленные органом местного самоуправления сроки отчетности о достижении плановых показателей деятельности, указанных в бизнес-плане проекта субъекта малого предпринимательства.</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2.3.4.6. Согласие субъекта малого предпринимательства, получателя субсидий, на осуществление органом местного самоуправления, предоставившим субсидии, и органами муниципального финансового контроля проверок соблюдения получателем субсидий условий, целей и порядка их предоставления.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2.3.4.7. Обязательным условием предоставления субсидии, включаемым в договоры (соглашения) о предоставлении субсидий на финансовое обеспечение затрат в связи с производством (реализацией) товаров, выполнением работ, оказанием услуг, является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FF2B2E" w:rsidRDefault="00FF2B2E" w:rsidP="00517BC4">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2.3.4.8. Порядок возврата в текущем финансовом году получателем субсидий остатков субсидий, не использованных в отчетном финансовом году, в случаях, предусмотренных соглашениями (договорами) о предоставлении субсидий.</w:t>
      </w:r>
    </w:p>
    <w:p w:rsidR="00FF2B2E" w:rsidRPr="00517BC4" w:rsidRDefault="00FF2B2E" w:rsidP="00517BC4">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2.3.4.9.</w:t>
      </w:r>
      <w:r>
        <w:rPr>
          <w:rFonts w:ascii="Times New Roman" w:hAnsi="Times New Roman"/>
          <w:sz w:val="28"/>
          <w:szCs w:val="28"/>
        </w:rPr>
        <w:t xml:space="preserve"> </w:t>
      </w:r>
      <w:r w:rsidRPr="0067592F">
        <w:rPr>
          <w:rFonts w:ascii="Times New Roman" w:hAnsi="Times New Roman"/>
          <w:sz w:val="28"/>
          <w:szCs w:val="28"/>
        </w:rPr>
        <w:t xml:space="preserve">Субсидия не предоставляется субъектам малого предпринимательства, </w:t>
      </w:r>
      <w:r w:rsidRPr="00517BC4">
        <w:rPr>
          <w:rFonts w:ascii="Times New Roman" w:hAnsi="Times New Roman"/>
          <w:sz w:val="28"/>
          <w:szCs w:val="28"/>
        </w:rPr>
        <w:t>пре</w:t>
      </w:r>
      <w:r>
        <w:rPr>
          <w:rFonts w:ascii="Times New Roman" w:hAnsi="Times New Roman"/>
          <w:sz w:val="28"/>
          <w:szCs w:val="28"/>
        </w:rPr>
        <w:t>кращавшим свою деятельность в течении 2 лет до даты обращения за поддержкой</w:t>
      </w:r>
      <w:r w:rsidRPr="0067592F">
        <w:rPr>
          <w:rFonts w:ascii="Times New Roman" w:hAnsi="Times New Roman"/>
          <w:sz w:val="28"/>
          <w:szCs w:val="28"/>
        </w:rPr>
        <w:t>.</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2.3.5. О</w:t>
      </w:r>
      <w:r w:rsidRPr="0067592F">
        <w:rPr>
          <w:rFonts w:ascii="Times New Roman" w:hAnsi="Times New Roman"/>
          <w:sz w:val="28"/>
          <w:szCs w:val="28"/>
        </w:rPr>
        <w:t>снования возврата субсидий субъектами малого предпринимательства в случаях:</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2.3.5.1. Выявления фактов нарушения условий, установленных при предоставлении субсидий.</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2.3.5.2. Отчуждения основных фондов и нематериальных активов, явившихся предметом выплаты субсидий,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2.3.5.3. Принятия судом решения о признании субъекта малого предпринимательства, являющегося юридическим лицом,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2.3.5.4.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2.3.5.5. Принятия судом решения о признании субъекта малого предпринимательства, являющегося индивидуальным предпринимателем, несостоятельным (банкротом),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2.3.5.6. Расторжения, признания недействительным договора коммерческой концессии до истечения финансового года, следующего за годом, в котором получена субсидия.</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2.3.5.7. Непредставления отчетности субъектом малого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FF2B2E" w:rsidRPr="0067592F" w:rsidRDefault="00FF2B2E" w:rsidP="002C4AAB">
      <w:pPr>
        <w:widowControl w:val="0"/>
        <w:autoSpaceDE w:val="0"/>
        <w:autoSpaceDN w:val="0"/>
        <w:adjustRightInd w:val="0"/>
        <w:spacing w:after="0" w:line="240" w:lineRule="auto"/>
        <w:ind w:firstLine="709"/>
        <w:jc w:val="both"/>
        <w:rPr>
          <w:rFonts w:ascii="Times New Roman" w:hAnsi="Times New Roman"/>
          <w:sz w:val="28"/>
          <w:szCs w:val="28"/>
        </w:rPr>
      </w:pPr>
      <w:r w:rsidRPr="0067592F">
        <w:rPr>
          <w:rFonts w:ascii="Times New Roman" w:hAnsi="Times New Roman"/>
          <w:sz w:val="28"/>
          <w:szCs w:val="28"/>
        </w:rPr>
        <w:t>2.3.5.8. Недостижения субъектом малого предпринимательства одного из показателей деятельности, установленных в бизнес-плане проекта субъекта малого предпринимательства, на 50 и более процентов.</w:t>
      </w:r>
    </w:p>
    <w:p w:rsidR="00FF2B2E" w:rsidRPr="004222AB" w:rsidRDefault="00FF2B2E" w:rsidP="000F552B">
      <w:pPr>
        <w:widowControl w:val="0"/>
        <w:autoSpaceDE w:val="0"/>
        <w:autoSpaceDN w:val="0"/>
        <w:adjustRightInd w:val="0"/>
        <w:spacing w:after="0" w:line="240" w:lineRule="auto"/>
        <w:jc w:val="both"/>
        <w:rPr>
          <w:rFonts w:ascii="Times New Roman" w:hAnsi="Times New Roman"/>
          <w:sz w:val="28"/>
          <w:szCs w:val="28"/>
        </w:rPr>
      </w:pPr>
    </w:p>
    <w:sectPr w:rsidR="00FF2B2E" w:rsidRPr="004222AB" w:rsidSect="00F81269">
      <w:headerReference w:type="default" r:id="rId8"/>
      <w:pgSz w:w="11906" w:h="16838"/>
      <w:pgMar w:top="1134" w:right="566" w:bottom="1135"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2B2E" w:rsidRDefault="00FF2B2E" w:rsidP="000F552B">
      <w:pPr>
        <w:spacing w:after="0" w:line="240" w:lineRule="auto"/>
      </w:pPr>
      <w:r>
        <w:separator/>
      </w:r>
    </w:p>
  </w:endnote>
  <w:endnote w:type="continuationSeparator" w:id="0">
    <w:p w:rsidR="00FF2B2E" w:rsidRDefault="00FF2B2E" w:rsidP="000F55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2B2E" w:rsidRDefault="00FF2B2E" w:rsidP="000F552B">
      <w:pPr>
        <w:spacing w:after="0" w:line="240" w:lineRule="auto"/>
      </w:pPr>
      <w:r>
        <w:separator/>
      </w:r>
    </w:p>
  </w:footnote>
  <w:footnote w:type="continuationSeparator" w:id="0">
    <w:p w:rsidR="00FF2B2E" w:rsidRDefault="00FF2B2E" w:rsidP="000F55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2B2E" w:rsidRPr="000F552B" w:rsidRDefault="00FF2B2E">
    <w:pPr>
      <w:pStyle w:val="Header"/>
      <w:jc w:val="center"/>
      <w:rPr>
        <w:rFonts w:ascii="Times New Roman" w:hAnsi="Times New Roman"/>
        <w:sz w:val="24"/>
        <w:szCs w:val="24"/>
      </w:rPr>
    </w:pPr>
    <w:r w:rsidRPr="000F552B">
      <w:rPr>
        <w:rFonts w:ascii="Times New Roman" w:hAnsi="Times New Roman"/>
        <w:sz w:val="24"/>
        <w:szCs w:val="24"/>
      </w:rPr>
      <w:fldChar w:fldCharType="begin"/>
    </w:r>
    <w:r w:rsidRPr="000F552B">
      <w:rPr>
        <w:rFonts w:ascii="Times New Roman" w:hAnsi="Times New Roman"/>
        <w:sz w:val="24"/>
        <w:szCs w:val="24"/>
      </w:rPr>
      <w:instrText>PAGE   \* MERGEFORMAT</w:instrText>
    </w:r>
    <w:r w:rsidRPr="000F552B">
      <w:rPr>
        <w:rFonts w:ascii="Times New Roman" w:hAnsi="Times New Roman"/>
        <w:sz w:val="24"/>
        <w:szCs w:val="24"/>
      </w:rPr>
      <w:fldChar w:fldCharType="separate"/>
    </w:r>
    <w:r>
      <w:rPr>
        <w:rFonts w:ascii="Times New Roman" w:hAnsi="Times New Roman"/>
        <w:noProof/>
        <w:sz w:val="24"/>
        <w:szCs w:val="24"/>
      </w:rPr>
      <w:t>4</w:t>
    </w:r>
    <w:r w:rsidRPr="000F552B">
      <w:rPr>
        <w:rFonts w:ascii="Times New Roman" w:hAnsi="Times New Roman"/>
        <w:sz w:val="24"/>
        <w:szCs w:val="24"/>
      </w:rPr>
      <w:fldChar w:fldCharType="end"/>
    </w:r>
  </w:p>
  <w:p w:rsidR="00FF2B2E" w:rsidRDefault="00FF2B2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0CCB54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44864D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E94C59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31DC2E5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49657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3E2FF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48C68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512576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C08EE7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0750C570"/>
    <w:lvl w:ilvl="0">
      <w:start w:val="1"/>
      <w:numFmt w:val="bullet"/>
      <w:lvlText w:val=""/>
      <w:lvlJc w:val="left"/>
      <w:pPr>
        <w:tabs>
          <w:tab w:val="num" w:pos="360"/>
        </w:tabs>
        <w:ind w:left="360" w:hanging="360"/>
      </w:pPr>
      <w:rPr>
        <w:rFonts w:ascii="Symbol" w:hAnsi="Symbol" w:hint="default"/>
      </w:rPr>
    </w:lvl>
  </w:abstractNum>
  <w:abstractNum w:abstractNumId="10">
    <w:nsid w:val="01EA164D"/>
    <w:multiLevelType w:val="hybridMultilevel"/>
    <w:tmpl w:val="F6B419CE"/>
    <w:lvl w:ilvl="0" w:tplc="880CA0E4">
      <w:numFmt w:val="bullet"/>
      <w:lvlText w:val=""/>
      <w:lvlJc w:val="left"/>
      <w:pPr>
        <w:ind w:left="1211" w:hanging="360"/>
      </w:pPr>
      <w:rPr>
        <w:rFonts w:ascii="Symbol" w:eastAsia="Times New Roman" w:hAnsi="Symbol"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0E923A3D"/>
    <w:multiLevelType w:val="hybridMultilevel"/>
    <w:tmpl w:val="81F079B4"/>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F2A68A6"/>
    <w:multiLevelType w:val="hybridMultilevel"/>
    <w:tmpl w:val="D0D2BBDE"/>
    <w:lvl w:ilvl="0" w:tplc="5F02478A">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10F12E93"/>
    <w:multiLevelType w:val="hybridMultilevel"/>
    <w:tmpl w:val="51024D30"/>
    <w:lvl w:ilvl="0" w:tplc="D062C1E0">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4">
    <w:nsid w:val="161C6F8D"/>
    <w:multiLevelType w:val="hybridMultilevel"/>
    <w:tmpl w:val="7D186468"/>
    <w:lvl w:ilvl="0" w:tplc="1F160F4E">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5">
    <w:nsid w:val="1D837236"/>
    <w:multiLevelType w:val="hybridMultilevel"/>
    <w:tmpl w:val="ACDCFDD6"/>
    <w:lvl w:ilvl="0" w:tplc="7A024146">
      <w:start w:val="1"/>
      <w:numFmt w:val="decimal"/>
      <w:lvlText w:val="%1)"/>
      <w:lvlJc w:val="left"/>
      <w:pPr>
        <w:ind w:left="2239" w:hanging="375"/>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16">
    <w:nsid w:val="1E1367AB"/>
    <w:multiLevelType w:val="hybridMultilevel"/>
    <w:tmpl w:val="4590171E"/>
    <w:lvl w:ilvl="0" w:tplc="62CA37AC">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7">
    <w:nsid w:val="24AB698B"/>
    <w:multiLevelType w:val="hybridMultilevel"/>
    <w:tmpl w:val="8A58B68A"/>
    <w:lvl w:ilvl="0" w:tplc="0419000F">
      <w:start w:val="1"/>
      <w:numFmt w:val="decimal"/>
      <w:lvlText w:val="%1."/>
      <w:lvlJc w:val="left"/>
      <w:pPr>
        <w:ind w:left="1260" w:hanging="360"/>
      </w:pPr>
      <w:rPr>
        <w:rFonts w:cs="Times New Roman"/>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nsid w:val="29780B64"/>
    <w:multiLevelType w:val="hybridMultilevel"/>
    <w:tmpl w:val="6BEA5A38"/>
    <w:lvl w:ilvl="0" w:tplc="A7C4988A">
      <w:start w:val="7"/>
      <w:numFmt w:val="decimal"/>
      <w:lvlText w:val="%1)"/>
      <w:lvlJc w:val="left"/>
      <w:pPr>
        <w:ind w:left="2224" w:hanging="360"/>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19">
    <w:nsid w:val="2B742CD4"/>
    <w:multiLevelType w:val="hybridMultilevel"/>
    <w:tmpl w:val="0F3A752A"/>
    <w:lvl w:ilvl="0" w:tplc="6576B8E0">
      <w:start w:val="1"/>
      <w:numFmt w:val="decimal"/>
      <w:lvlText w:val="%1"/>
      <w:lvlJc w:val="left"/>
      <w:pPr>
        <w:ind w:left="1014" w:hanging="360"/>
      </w:pPr>
      <w:rPr>
        <w:rFonts w:cs="Times New Roman" w:hint="default"/>
      </w:rPr>
    </w:lvl>
    <w:lvl w:ilvl="1" w:tplc="04190019" w:tentative="1">
      <w:start w:val="1"/>
      <w:numFmt w:val="lowerLetter"/>
      <w:lvlText w:val="%2."/>
      <w:lvlJc w:val="left"/>
      <w:pPr>
        <w:ind w:left="1734" w:hanging="360"/>
      </w:pPr>
      <w:rPr>
        <w:rFonts w:cs="Times New Roman"/>
      </w:rPr>
    </w:lvl>
    <w:lvl w:ilvl="2" w:tplc="0419001B" w:tentative="1">
      <w:start w:val="1"/>
      <w:numFmt w:val="lowerRoman"/>
      <w:lvlText w:val="%3."/>
      <w:lvlJc w:val="right"/>
      <w:pPr>
        <w:ind w:left="2454" w:hanging="180"/>
      </w:pPr>
      <w:rPr>
        <w:rFonts w:cs="Times New Roman"/>
      </w:rPr>
    </w:lvl>
    <w:lvl w:ilvl="3" w:tplc="0419000F" w:tentative="1">
      <w:start w:val="1"/>
      <w:numFmt w:val="decimal"/>
      <w:lvlText w:val="%4."/>
      <w:lvlJc w:val="left"/>
      <w:pPr>
        <w:ind w:left="3174" w:hanging="360"/>
      </w:pPr>
      <w:rPr>
        <w:rFonts w:cs="Times New Roman"/>
      </w:rPr>
    </w:lvl>
    <w:lvl w:ilvl="4" w:tplc="04190019" w:tentative="1">
      <w:start w:val="1"/>
      <w:numFmt w:val="lowerLetter"/>
      <w:lvlText w:val="%5."/>
      <w:lvlJc w:val="left"/>
      <w:pPr>
        <w:ind w:left="3894" w:hanging="360"/>
      </w:pPr>
      <w:rPr>
        <w:rFonts w:cs="Times New Roman"/>
      </w:rPr>
    </w:lvl>
    <w:lvl w:ilvl="5" w:tplc="0419001B" w:tentative="1">
      <w:start w:val="1"/>
      <w:numFmt w:val="lowerRoman"/>
      <w:lvlText w:val="%6."/>
      <w:lvlJc w:val="right"/>
      <w:pPr>
        <w:ind w:left="4614" w:hanging="180"/>
      </w:pPr>
      <w:rPr>
        <w:rFonts w:cs="Times New Roman"/>
      </w:rPr>
    </w:lvl>
    <w:lvl w:ilvl="6" w:tplc="0419000F" w:tentative="1">
      <w:start w:val="1"/>
      <w:numFmt w:val="decimal"/>
      <w:lvlText w:val="%7."/>
      <w:lvlJc w:val="left"/>
      <w:pPr>
        <w:ind w:left="5334" w:hanging="360"/>
      </w:pPr>
      <w:rPr>
        <w:rFonts w:cs="Times New Roman"/>
      </w:rPr>
    </w:lvl>
    <w:lvl w:ilvl="7" w:tplc="04190019" w:tentative="1">
      <w:start w:val="1"/>
      <w:numFmt w:val="lowerLetter"/>
      <w:lvlText w:val="%8."/>
      <w:lvlJc w:val="left"/>
      <w:pPr>
        <w:ind w:left="6054" w:hanging="360"/>
      </w:pPr>
      <w:rPr>
        <w:rFonts w:cs="Times New Roman"/>
      </w:rPr>
    </w:lvl>
    <w:lvl w:ilvl="8" w:tplc="0419001B" w:tentative="1">
      <w:start w:val="1"/>
      <w:numFmt w:val="lowerRoman"/>
      <w:lvlText w:val="%9."/>
      <w:lvlJc w:val="right"/>
      <w:pPr>
        <w:ind w:left="6774" w:hanging="180"/>
      </w:pPr>
      <w:rPr>
        <w:rFonts w:cs="Times New Roman"/>
      </w:rPr>
    </w:lvl>
  </w:abstractNum>
  <w:abstractNum w:abstractNumId="20">
    <w:nsid w:val="3107186F"/>
    <w:multiLevelType w:val="hybridMultilevel"/>
    <w:tmpl w:val="2A229E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6690D73"/>
    <w:multiLevelType w:val="hybridMultilevel"/>
    <w:tmpl w:val="9140B834"/>
    <w:lvl w:ilvl="0" w:tplc="EEB6686C">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22">
    <w:nsid w:val="368F411A"/>
    <w:multiLevelType w:val="hybridMultilevel"/>
    <w:tmpl w:val="6D18B4F4"/>
    <w:lvl w:ilvl="0" w:tplc="DB34E7B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39762B86"/>
    <w:multiLevelType w:val="multilevel"/>
    <w:tmpl w:val="0419001F"/>
    <w:lvl w:ilvl="0">
      <w:start w:val="1"/>
      <w:numFmt w:val="decimal"/>
      <w:lvlText w:val="%1."/>
      <w:lvlJc w:val="left"/>
      <w:pPr>
        <w:ind w:left="360" w:hanging="360"/>
      </w:pPr>
      <w:rPr>
        <w:rFonts w:cs="Times New Roman"/>
        <w:color w:val="000000"/>
        <w:sz w:val="28"/>
        <w:szCs w:val="28"/>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A8A790A"/>
    <w:multiLevelType w:val="hybridMultilevel"/>
    <w:tmpl w:val="245C4854"/>
    <w:lvl w:ilvl="0" w:tplc="801E9986">
      <w:start w:val="1"/>
      <w:numFmt w:val="decimal"/>
      <w:lvlText w:val="%1."/>
      <w:lvlJc w:val="left"/>
      <w:pPr>
        <w:ind w:left="1425" w:hanging="885"/>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5">
    <w:nsid w:val="3C3751B8"/>
    <w:multiLevelType w:val="hybridMultilevel"/>
    <w:tmpl w:val="60DA0B44"/>
    <w:lvl w:ilvl="0" w:tplc="3EFA71A6">
      <w:start w:val="1"/>
      <w:numFmt w:val="decimal"/>
      <w:lvlText w:val="%1)"/>
      <w:lvlJc w:val="left"/>
      <w:pPr>
        <w:ind w:left="1211" w:hanging="360"/>
      </w:pPr>
      <w:rPr>
        <w:rFonts w:cs="Times New Roman" w:hint="default"/>
        <w:color w:val="auto"/>
        <w:sz w:val="28"/>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3C8D1DBC"/>
    <w:multiLevelType w:val="multilevel"/>
    <w:tmpl w:val="6D969C64"/>
    <w:lvl w:ilvl="0">
      <w:start w:val="1"/>
      <w:numFmt w:val="decimal"/>
      <w:lvlText w:val="%1."/>
      <w:lvlJc w:val="left"/>
      <w:pPr>
        <w:ind w:left="360" w:hanging="360"/>
      </w:pPr>
      <w:rPr>
        <w:rFonts w:cs="Times New Roman" w:hint="default"/>
        <w:color w:val="000000"/>
        <w:sz w:val="28"/>
        <w:szCs w:val="28"/>
      </w:rPr>
    </w:lvl>
    <w:lvl w:ilvl="1">
      <w:start w:val="1"/>
      <w:numFmt w:val="decimal"/>
      <w:lvlText w:val="%1.%2."/>
      <w:lvlJc w:val="left"/>
      <w:pPr>
        <w:ind w:left="792" w:hanging="432"/>
      </w:pPr>
      <w:rPr>
        <w:rFonts w:cs="Times New Roman" w:hint="default"/>
        <w:sz w:val="28"/>
        <w:szCs w:val="28"/>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nsid w:val="441A4C5E"/>
    <w:multiLevelType w:val="hybridMultilevel"/>
    <w:tmpl w:val="E388824A"/>
    <w:lvl w:ilvl="0" w:tplc="5816A246">
      <w:start w:val="1"/>
      <w:numFmt w:val="decimal"/>
      <w:lvlText w:val="%1."/>
      <w:lvlJc w:val="left"/>
      <w:pPr>
        <w:ind w:left="4271" w:hanging="342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8">
    <w:nsid w:val="4AD923D1"/>
    <w:multiLevelType w:val="hybridMultilevel"/>
    <w:tmpl w:val="27B2538E"/>
    <w:lvl w:ilvl="0" w:tplc="69402F26">
      <w:start w:val="1"/>
      <w:numFmt w:val="decimal"/>
      <w:lvlText w:val="%1."/>
      <w:lvlJc w:val="left"/>
      <w:pPr>
        <w:ind w:left="1977" w:hanging="1410"/>
      </w:pPr>
      <w:rPr>
        <w:rFonts w:cs="Times New Roman" w:hint="default"/>
        <w:color w:val="auto"/>
        <w:sz w:val="28"/>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9">
    <w:nsid w:val="4B967F07"/>
    <w:multiLevelType w:val="hybridMultilevel"/>
    <w:tmpl w:val="0FD604E6"/>
    <w:lvl w:ilvl="0" w:tplc="023E72FE">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0">
    <w:nsid w:val="4DD356D8"/>
    <w:multiLevelType w:val="hybridMultilevel"/>
    <w:tmpl w:val="3530C144"/>
    <w:lvl w:ilvl="0" w:tplc="E89A089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1">
    <w:nsid w:val="4E277CC6"/>
    <w:multiLevelType w:val="hybridMultilevel"/>
    <w:tmpl w:val="DBBA02E8"/>
    <w:lvl w:ilvl="0" w:tplc="B1324288">
      <w:start w:val="1"/>
      <w:numFmt w:val="decimal"/>
      <w:lvlText w:val="%1."/>
      <w:lvlJc w:val="left"/>
      <w:pPr>
        <w:ind w:left="1864" w:hanging="115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nsid w:val="51142155"/>
    <w:multiLevelType w:val="hybridMultilevel"/>
    <w:tmpl w:val="ACDCFDD6"/>
    <w:lvl w:ilvl="0" w:tplc="7A024146">
      <w:start w:val="1"/>
      <w:numFmt w:val="decimal"/>
      <w:lvlText w:val="%1)"/>
      <w:lvlJc w:val="left"/>
      <w:pPr>
        <w:ind w:left="1368" w:hanging="375"/>
      </w:pPr>
      <w:rPr>
        <w:rFonts w:cs="Times New Roman" w:hint="default"/>
      </w:rPr>
    </w:lvl>
    <w:lvl w:ilvl="1" w:tplc="04190019" w:tentative="1">
      <w:start w:val="1"/>
      <w:numFmt w:val="lowerLetter"/>
      <w:lvlText w:val="%2."/>
      <w:lvlJc w:val="left"/>
      <w:pPr>
        <w:ind w:left="2944" w:hanging="360"/>
      </w:pPr>
      <w:rPr>
        <w:rFonts w:cs="Times New Roman"/>
      </w:rPr>
    </w:lvl>
    <w:lvl w:ilvl="2" w:tplc="0419001B" w:tentative="1">
      <w:start w:val="1"/>
      <w:numFmt w:val="lowerRoman"/>
      <w:lvlText w:val="%3."/>
      <w:lvlJc w:val="right"/>
      <w:pPr>
        <w:ind w:left="3664" w:hanging="180"/>
      </w:pPr>
      <w:rPr>
        <w:rFonts w:cs="Times New Roman"/>
      </w:rPr>
    </w:lvl>
    <w:lvl w:ilvl="3" w:tplc="0419000F" w:tentative="1">
      <w:start w:val="1"/>
      <w:numFmt w:val="decimal"/>
      <w:lvlText w:val="%4."/>
      <w:lvlJc w:val="left"/>
      <w:pPr>
        <w:ind w:left="4384" w:hanging="360"/>
      </w:pPr>
      <w:rPr>
        <w:rFonts w:cs="Times New Roman"/>
      </w:rPr>
    </w:lvl>
    <w:lvl w:ilvl="4" w:tplc="04190019" w:tentative="1">
      <w:start w:val="1"/>
      <w:numFmt w:val="lowerLetter"/>
      <w:lvlText w:val="%5."/>
      <w:lvlJc w:val="left"/>
      <w:pPr>
        <w:ind w:left="5104" w:hanging="360"/>
      </w:pPr>
      <w:rPr>
        <w:rFonts w:cs="Times New Roman"/>
      </w:rPr>
    </w:lvl>
    <w:lvl w:ilvl="5" w:tplc="0419001B" w:tentative="1">
      <w:start w:val="1"/>
      <w:numFmt w:val="lowerRoman"/>
      <w:lvlText w:val="%6."/>
      <w:lvlJc w:val="right"/>
      <w:pPr>
        <w:ind w:left="5824" w:hanging="180"/>
      </w:pPr>
      <w:rPr>
        <w:rFonts w:cs="Times New Roman"/>
      </w:rPr>
    </w:lvl>
    <w:lvl w:ilvl="6" w:tplc="0419000F" w:tentative="1">
      <w:start w:val="1"/>
      <w:numFmt w:val="decimal"/>
      <w:lvlText w:val="%7."/>
      <w:lvlJc w:val="left"/>
      <w:pPr>
        <w:ind w:left="6544" w:hanging="360"/>
      </w:pPr>
      <w:rPr>
        <w:rFonts w:cs="Times New Roman"/>
      </w:rPr>
    </w:lvl>
    <w:lvl w:ilvl="7" w:tplc="04190019" w:tentative="1">
      <w:start w:val="1"/>
      <w:numFmt w:val="lowerLetter"/>
      <w:lvlText w:val="%8."/>
      <w:lvlJc w:val="left"/>
      <w:pPr>
        <w:ind w:left="7264" w:hanging="360"/>
      </w:pPr>
      <w:rPr>
        <w:rFonts w:cs="Times New Roman"/>
      </w:rPr>
    </w:lvl>
    <w:lvl w:ilvl="8" w:tplc="0419001B" w:tentative="1">
      <w:start w:val="1"/>
      <w:numFmt w:val="lowerRoman"/>
      <w:lvlText w:val="%9."/>
      <w:lvlJc w:val="right"/>
      <w:pPr>
        <w:ind w:left="7984" w:hanging="180"/>
      </w:pPr>
      <w:rPr>
        <w:rFonts w:cs="Times New Roman"/>
      </w:rPr>
    </w:lvl>
  </w:abstractNum>
  <w:abstractNum w:abstractNumId="33">
    <w:nsid w:val="5ADF6192"/>
    <w:multiLevelType w:val="hybridMultilevel"/>
    <w:tmpl w:val="D2F2427C"/>
    <w:lvl w:ilvl="0" w:tplc="3DA2BD8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89A2AA4"/>
    <w:multiLevelType w:val="hybridMultilevel"/>
    <w:tmpl w:val="3770480A"/>
    <w:lvl w:ilvl="0" w:tplc="C49E6D9A">
      <w:start w:val="1"/>
      <w:numFmt w:val="decimal"/>
      <w:lvlText w:val="%1)"/>
      <w:lvlJc w:val="left"/>
      <w:pPr>
        <w:ind w:left="3285" w:hanging="450"/>
      </w:pPr>
      <w:rPr>
        <w:rFonts w:cs="Times New Roman" w:hint="default"/>
      </w:rPr>
    </w:lvl>
    <w:lvl w:ilvl="1" w:tplc="04190019" w:tentative="1">
      <w:start w:val="1"/>
      <w:numFmt w:val="lowerLetter"/>
      <w:lvlText w:val="%2."/>
      <w:lvlJc w:val="left"/>
      <w:pPr>
        <w:ind w:left="3915" w:hanging="360"/>
      </w:pPr>
      <w:rPr>
        <w:rFonts w:cs="Times New Roman"/>
      </w:rPr>
    </w:lvl>
    <w:lvl w:ilvl="2" w:tplc="0419001B" w:tentative="1">
      <w:start w:val="1"/>
      <w:numFmt w:val="lowerRoman"/>
      <w:lvlText w:val="%3."/>
      <w:lvlJc w:val="right"/>
      <w:pPr>
        <w:ind w:left="4635" w:hanging="180"/>
      </w:pPr>
      <w:rPr>
        <w:rFonts w:cs="Times New Roman"/>
      </w:rPr>
    </w:lvl>
    <w:lvl w:ilvl="3" w:tplc="0419000F" w:tentative="1">
      <w:start w:val="1"/>
      <w:numFmt w:val="decimal"/>
      <w:lvlText w:val="%4."/>
      <w:lvlJc w:val="left"/>
      <w:pPr>
        <w:ind w:left="5355" w:hanging="360"/>
      </w:pPr>
      <w:rPr>
        <w:rFonts w:cs="Times New Roman"/>
      </w:rPr>
    </w:lvl>
    <w:lvl w:ilvl="4" w:tplc="04190019" w:tentative="1">
      <w:start w:val="1"/>
      <w:numFmt w:val="lowerLetter"/>
      <w:lvlText w:val="%5."/>
      <w:lvlJc w:val="left"/>
      <w:pPr>
        <w:ind w:left="6075" w:hanging="360"/>
      </w:pPr>
      <w:rPr>
        <w:rFonts w:cs="Times New Roman"/>
      </w:rPr>
    </w:lvl>
    <w:lvl w:ilvl="5" w:tplc="0419001B" w:tentative="1">
      <w:start w:val="1"/>
      <w:numFmt w:val="lowerRoman"/>
      <w:lvlText w:val="%6."/>
      <w:lvlJc w:val="right"/>
      <w:pPr>
        <w:ind w:left="6795" w:hanging="180"/>
      </w:pPr>
      <w:rPr>
        <w:rFonts w:cs="Times New Roman"/>
      </w:rPr>
    </w:lvl>
    <w:lvl w:ilvl="6" w:tplc="0419000F" w:tentative="1">
      <w:start w:val="1"/>
      <w:numFmt w:val="decimal"/>
      <w:lvlText w:val="%7."/>
      <w:lvlJc w:val="left"/>
      <w:pPr>
        <w:ind w:left="7515" w:hanging="360"/>
      </w:pPr>
      <w:rPr>
        <w:rFonts w:cs="Times New Roman"/>
      </w:rPr>
    </w:lvl>
    <w:lvl w:ilvl="7" w:tplc="04190019" w:tentative="1">
      <w:start w:val="1"/>
      <w:numFmt w:val="lowerLetter"/>
      <w:lvlText w:val="%8."/>
      <w:lvlJc w:val="left"/>
      <w:pPr>
        <w:ind w:left="8235" w:hanging="360"/>
      </w:pPr>
      <w:rPr>
        <w:rFonts w:cs="Times New Roman"/>
      </w:rPr>
    </w:lvl>
    <w:lvl w:ilvl="8" w:tplc="0419001B" w:tentative="1">
      <w:start w:val="1"/>
      <w:numFmt w:val="lowerRoman"/>
      <w:lvlText w:val="%9."/>
      <w:lvlJc w:val="right"/>
      <w:pPr>
        <w:ind w:left="8955" w:hanging="180"/>
      </w:pPr>
      <w:rPr>
        <w:rFonts w:cs="Times New Roman"/>
      </w:rPr>
    </w:lvl>
  </w:abstractNum>
  <w:abstractNum w:abstractNumId="35">
    <w:nsid w:val="6E1E3DD6"/>
    <w:multiLevelType w:val="hybridMultilevel"/>
    <w:tmpl w:val="48BA7D5A"/>
    <w:lvl w:ilvl="0" w:tplc="32BE147C">
      <w:start w:val="2"/>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6">
    <w:nsid w:val="756B683A"/>
    <w:multiLevelType w:val="hybridMultilevel"/>
    <w:tmpl w:val="B55ACB36"/>
    <w:lvl w:ilvl="0" w:tplc="C5FE26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7">
    <w:nsid w:val="758D7DD4"/>
    <w:multiLevelType w:val="hybridMultilevel"/>
    <w:tmpl w:val="B9DCD296"/>
    <w:lvl w:ilvl="0" w:tplc="33523482">
      <w:start w:val="1"/>
      <w:numFmt w:val="decimal"/>
      <w:lvlText w:val="%1"/>
      <w:lvlJc w:val="left"/>
      <w:pPr>
        <w:ind w:left="294" w:hanging="360"/>
      </w:pPr>
      <w:rPr>
        <w:rFonts w:cs="Times New Roman" w:hint="default"/>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38">
    <w:nsid w:val="78F1114B"/>
    <w:multiLevelType w:val="hybridMultilevel"/>
    <w:tmpl w:val="CA9423FE"/>
    <w:lvl w:ilvl="0" w:tplc="59AA3176">
      <w:start w:val="1"/>
      <w:numFmt w:val="decimal"/>
      <w:lvlText w:val="%1"/>
      <w:lvlJc w:val="left"/>
      <w:pPr>
        <w:ind w:left="654" w:hanging="360"/>
      </w:pPr>
      <w:rPr>
        <w:rFonts w:cs="Times New Roman" w:hint="default"/>
      </w:rPr>
    </w:lvl>
    <w:lvl w:ilvl="1" w:tplc="04190019" w:tentative="1">
      <w:start w:val="1"/>
      <w:numFmt w:val="lowerLetter"/>
      <w:lvlText w:val="%2."/>
      <w:lvlJc w:val="left"/>
      <w:pPr>
        <w:ind w:left="1374" w:hanging="360"/>
      </w:pPr>
      <w:rPr>
        <w:rFonts w:cs="Times New Roman"/>
      </w:rPr>
    </w:lvl>
    <w:lvl w:ilvl="2" w:tplc="0419001B" w:tentative="1">
      <w:start w:val="1"/>
      <w:numFmt w:val="lowerRoman"/>
      <w:lvlText w:val="%3."/>
      <w:lvlJc w:val="right"/>
      <w:pPr>
        <w:ind w:left="2094" w:hanging="180"/>
      </w:pPr>
      <w:rPr>
        <w:rFonts w:cs="Times New Roman"/>
      </w:rPr>
    </w:lvl>
    <w:lvl w:ilvl="3" w:tplc="0419000F" w:tentative="1">
      <w:start w:val="1"/>
      <w:numFmt w:val="decimal"/>
      <w:lvlText w:val="%4."/>
      <w:lvlJc w:val="left"/>
      <w:pPr>
        <w:ind w:left="2814" w:hanging="360"/>
      </w:pPr>
      <w:rPr>
        <w:rFonts w:cs="Times New Roman"/>
      </w:rPr>
    </w:lvl>
    <w:lvl w:ilvl="4" w:tplc="04190019" w:tentative="1">
      <w:start w:val="1"/>
      <w:numFmt w:val="lowerLetter"/>
      <w:lvlText w:val="%5."/>
      <w:lvlJc w:val="left"/>
      <w:pPr>
        <w:ind w:left="3534" w:hanging="360"/>
      </w:pPr>
      <w:rPr>
        <w:rFonts w:cs="Times New Roman"/>
      </w:rPr>
    </w:lvl>
    <w:lvl w:ilvl="5" w:tplc="0419001B" w:tentative="1">
      <w:start w:val="1"/>
      <w:numFmt w:val="lowerRoman"/>
      <w:lvlText w:val="%6."/>
      <w:lvlJc w:val="right"/>
      <w:pPr>
        <w:ind w:left="4254" w:hanging="180"/>
      </w:pPr>
      <w:rPr>
        <w:rFonts w:cs="Times New Roman"/>
      </w:rPr>
    </w:lvl>
    <w:lvl w:ilvl="6" w:tplc="0419000F" w:tentative="1">
      <w:start w:val="1"/>
      <w:numFmt w:val="decimal"/>
      <w:lvlText w:val="%7."/>
      <w:lvlJc w:val="left"/>
      <w:pPr>
        <w:ind w:left="4974" w:hanging="360"/>
      </w:pPr>
      <w:rPr>
        <w:rFonts w:cs="Times New Roman"/>
      </w:rPr>
    </w:lvl>
    <w:lvl w:ilvl="7" w:tplc="04190019" w:tentative="1">
      <w:start w:val="1"/>
      <w:numFmt w:val="lowerLetter"/>
      <w:lvlText w:val="%8."/>
      <w:lvlJc w:val="left"/>
      <w:pPr>
        <w:ind w:left="5694" w:hanging="360"/>
      </w:pPr>
      <w:rPr>
        <w:rFonts w:cs="Times New Roman"/>
      </w:rPr>
    </w:lvl>
    <w:lvl w:ilvl="8" w:tplc="0419001B" w:tentative="1">
      <w:start w:val="1"/>
      <w:numFmt w:val="lowerRoman"/>
      <w:lvlText w:val="%9."/>
      <w:lvlJc w:val="right"/>
      <w:pPr>
        <w:ind w:left="6414" w:hanging="180"/>
      </w:pPr>
      <w:rPr>
        <w:rFonts w:cs="Times New Roman"/>
      </w:rPr>
    </w:lvl>
  </w:abstractNum>
  <w:num w:numId="1">
    <w:abstractNumId w:val="28"/>
  </w:num>
  <w:num w:numId="2">
    <w:abstractNumId w:val="26"/>
  </w:num>
  <w:num w:numId="3">
    <w:abstractNumId w:val="34"/>
  </w:num>
  <w:num w:numId="4">
    <w:abstractNumId w:val="23"/>
  </w:num>
  <w:num w:numId="5">
    <w:abstractNumId w:val="25"/>
  </w:num>
  <w:num w:numId="6">
    <w:abstractNumId w:val="12"/>
  </w:num>
  <w:num w:numId="7">
    <w:abstractNumId w:val="35"/>
  </w:num>
  <w:num w:numId="8">
    <w:abstractNumId w:val="36"/>
  </w:num>
  <w:num w:numId="9">
    <w:abstractNumId w:val="11"/>
  </w:num>
  <w:num w:numId="10">
    <w:abstractNumId w:val="20"/>
  </w:num>
  <w:num w:numId="11">
    <w:abstractNumId w:val="17"/>
  </w:num>
  <w:num w:numId="12">
    <w:abstractNumId w:val="24"/>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1"/>
  </w:num>
  <w:num w:numId="25">
    <w:abstractNumId w:val="32"/>
  </w:num>
  <w:num w:numId="26">
    <w:abstractNumId w:val="18"/>
  </w:num>
  <w:num w:numId="27">
    <w:abstractNumId w:val="10"/>
  </w:num>
  <w:num w:numId="28">
    <w:abstractNumId w:val="15"/>
  </w:num>
  <w:num w:numId="29">
    <w:abstractNumId w:val="14"/>
  </w:num>
  <w:num w:numId="30">
    <w:abstractNumId w:val="16"/>
  </w:num>
  <w:num w:numId="31">
    <w:abstractNumId w:val="13"/>
  </w:num>
  <w:num w:numId="32">
    <w:abstractNumId w:val="37"/>
  </w:num>
  <w:num w:numId="33">
    <w:abstractNumId w:val="21"/>
  </w:num>
  <w:num w:numId="34">
    <w:abstractNumId w:val="38"/>
  </w:num>
  <w:num w:numId="35">
    <w:abstractNumId w:val="19"/>
  </w:num>
  <w:num w:numId="36">
    <w:abstractNumId w:val="33"/>
  </w:num>
  <w:num w:numId="37">
    <w:abstractNumId w:val="22"/>
  </w:num>
  <w:num w:numId="38">
    <w:abstractNumId w:val="29"/>
  </w:num>
  <w:num w:numId="3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1762"/>
    <w:rsid w:val="000108E1"/>
    <w:rsid w:val="00024BF2"/>
    <w:rsid w:val="0003040E"/>
    <w:rsid w:val="000C1EFB"/>
    <w:rsid w:val="000D1A41"/>
    <w:rsid w:val="000D7817"/>
    <w:rsid w:val="000E02EB"/>
    <w:rsid w:val="000E1F0D"/>
    <w:rsid w:val="000F542E"/>
    <w:rsid w:val="000F552B"/>
    <w:rsid w:val="00106FE3"/>
    <w:rsid w:val="001113CF"/>
    <w:rsid w:val="00115E89"/>
    <w:rsid w:val="00117A8F"/>
    <w:rsid w:val="001201CC"/>
    <w:rsid w:val="00120727"/>
    <w:rsid w:val="00135393"/>
    <w:rsid w:val="00170545"/>
    <w:rsid w:val="00175D93"/>
    <w:rsid w:val="00177CEB"/>
    <w:rsid w:val="001A775C"/>
    <w:rsid w:val="001C76DB"/>
    <w:rsid w:val="001D338E"/>
    <w:rsid w:val="001F5BCB"/>
    <w:rsid w:val="001F66A4"/>
    <w:rsid w:val="001F79FE"/>
    <w:rsid w:val="00207024"/>
    <w:rsid w:val="00217ABF"/>
    <w:rsid w:val="00260813"/>
    <w:rsid w:val="002629E7"/>
    <w:rsid w:val="0028135D"/>
    <w:rsid w:val="00293987"/>
    <w:rsid w:val="0029466B"/>
    <w:rsid w:val="002B0184"/>
    <w:rsid w:val="002B2CDA"/>
    <w:rsid w:val="002B4345"/>
    <w:rsid w:val="002C4AAB"/>
    <w:rsid w:val="002D015F"/>
    <w:rsid w:val="002E2E85"/>
    <w:rsid w:val="002F4C0B"/>
    <w:rsid w:val="0030278F"/>
    <w:rsid w:val="00316D98"/>
    <w:rsid w:val="003325E4"/>
    <w:rsid w:val="00337B27"/>
    <w:rsid w:val="00346F01"/>
    <w:rsid w:val="00351C46"/>
    <w:rsid w:val="003522BC"/>
    <w:rsid w:val="00356C53"/>
    <w:rsid w:val="0036618D"/>
    <w:rsid w:val="00370403"/>
    <w:rsid w:val="00392D51"/>
    <w:rsid w:val="00396634"/>
    <w:rsid w:val="003B52DF"/>
    <w:rsid w:val="003C127E"/>
    <w:rsid w:val="0041045C"/>
    <w:rsid w:val="004222AB"/>
    <w:rsid w:val="00445E60"/>
    <w:rsid w:val="004A33E5"/>
    <w:rsid w:val="004C016D"/>
    <w:rsid w:val="004E093E"/>
    <w:rsid w:val="004E582A"/>
    <w:rsid w:val="004F1CA4"/>
    <w:rsid w:val="00500D7E"/>
    <w:rsid w:val="00506018"/>
    <w:rsid w:val="00517BC4"/>
    <w:rsid w:val="00564E8E"/>
    <w:rsid w:val="005E1FDA"/>
    <w:rsid w:val="005F2087"/>
    <w:rsid w:val="00611762"/>
    <w:rsid w:val="006500EA"/>
    <w:rsid w:val="00673A53"/>
    <w:rsid w:val="006758DC"/>
    <w:rsid w:val="0067592F"/>
    <w:rsid w:val="006B75FA"/>
    <w:rsid w:val="006C1701"/>
    <w:rsid w:val="006D429C"/>
    <w:rsid w:val="006E20DA"/>
    <w:rsid w:val="00705740"/>
    <w:rsid w:val="00735B90"/>
    <w:rsid w:val="00747E27"/>
    <w:rsid w:val="00782A37"/>
    <w:rsid w:val="00782D74"/>
    <w:rsid w:val="00791F84"/>
    <w:rsid w:val="007A08DB"/>
    <w:rsid w:val="007C2543"/>
    <w:rsid w:val="007C5F96"/>
    <w:rsid w:val="007D2084"/>
    <w:rsid w:val="007F0CB3"/>
    <w:rsid w:val="007F27AC"/>
    <w:rsid w:val="007F4E48"/>
    <w:rsid w:val="008018DD"/>
    <w:rsid w:val="00853C2F"/>
    <w:rsid w:val="008562BD"/>
    <w:rsid w:val="00881B33"/>
    <w:rsid w:val="008906DE"/>
    <w:rsid w:val="00897D27"/>
    <w:rsid w:val="008B7003"/>
    <w:rsid w:val="008E6559"/>
    <w:rsid w:val="00924D89"/>
    <w:rsid w:val="00946001"/>
    <w:rsid w:val="00971E25"/>
    <w:rsid w:val="00972E6F"/>
    <w:rsid w:val="00976F5C"/>
    <w:rsid w:val="009778FA"/>
    <w:rsid w:val="009833FB"/>
    <w:rsid w:val="00995A26"/>
    <w:rsid w:val="009A4084"/>
    <w:rsid w:val="009E011E"/>
    <w:rsid w:val="00A06112"/>
    <w:rsid w:val="00A07861"/>
    <w:rsid w:val="00A23653"/>
    <w:rsid w:val="00A4013D"/>
    <w:rsid w:val="00A46609"/>
    <w:rsid w:val="00A55F25"/>
    <w:rsid w:val="00A60B04"/>
    <w:rsid w:val="00A62D89"/>
    <w:rsid w:val="00A73EA7"/>
    <w:rsid w:val="00AA1CE0"/>
    <w:rsid w:val="00B33125"/>
    <w:rsid w:val="00B55654"/>
    <w:rsid w:val="00B70FCA"/>
    <w:rsid w:val="00B940B7"/>
    <w:rsid w:val="00BB0B67"/>
    <w:rsid w:val="00BC0F5A"/>
    <w:rsid w:val="00BF0C01"/>
    <w:rsid w:val="00C14377"/>
    <w:rsid w:val="00C14C7E"/>
    <w:rsid w:val="00C2629B"/>
    <w:rsid w:val="00C85AFB"/>
    <w:rsid w:val="00CA2E62"/>
    <w:rsid w:val="00CA386C"/>
    <w:rsid w:val="00CB134D"/>
    <w:rsid w:val="00CC26B0"/>
    <w:rsid w:val="00D30000"/>
    <w:rsid w:val="00D34D81"/>
    <w:rsid w:val="00D85214"/>
    <w:rsid w:val="00D857BF"/>
    <w:rsid w:val="00D87913"/>
    <w:rsid w:val="00D96412"/>
    <w:rsid w:val="00D96674"/>
    <w:rsid w:val="00DA48F6"/>
    <w:rsid w:val="00DC18A4"/>
    <w:rsid w:val="00DD42F6"/>
    <w:rsid w:val="00DE56CF"/>
    <w:rsid w:val="00DF1AD4"/>
    <w:rsid w:val="00E12E84"/>
    <w:rsid w:val="00E164E0"/>
    <w:rsid w:val="00E31B33"/>
    <w:rsid w:val="00E62012"/>
    <w:rsid w:val="00E63A39"/>
    <w:rsid w:val="00E76E83"/>
    <w:rsid w:val="00E85656"/>
    <w:rsid w:val="00ED16A3"/>
    <w:rsid w:val="00ED56E7"/>
    <w:rsid w:val="00F01337"/>
    <w:rsid w:val="00F048C7"/>
    <w:rsid w:val="00F05CC2"/>
    <w:rsid w:val="00F12097"/>
    <w:rsid w:val="00F16930"/>
    <w:rsid w:val="00F27554"/>
    <w:rsid w:val="00F40325"/>
    <w:rsid w:val="00F714AB"/>
    <w:rsid w:val="00F81269"/>
    <w:rsid w:val="00FD7B33"/>
    <w:rsid w:val="00FE21F8"/>
    <w:rsid w:val="00FE7FB1"/>
    <w:rsid w:val="00FF2B2E"/>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11762"/>
    <w:pPr>
      <w:spacing w:after="200" w:line="276" w:lineRule="auto"/>
    </w:pPr>
    <w:rPr>
      <w:lang w:eastAsia="en-US"/>
    </w:rPr>
  </w:style>
  <w:style w:type="paragraph" w:styleId="Heading1">
    <w:name w:val="heading 1"/>
    <w:basedOn w:val="Normal"/>
    <w:next w:val="Normal"/>
    <w:link w:val="Heading1Char"/>
    <w:uiPriority w:val="99"/>
    <w:qFormat/>
    <w:rsid w:val="00611762"/>
    <w:pPr>
      <w:widowControl w:val="0"/>
      <w:autoSpaceDE w:val="0"/>
      <w:autoSpaceDN w:val="0"/>
      <w:adjustRightInd w:val="0"/>
      <w:spacing w:before="108" w:after="108" w:line="240" w:lineRule="auto"/>
      <w:jc w:val="center"/>
      <w:outlineLvl w:val="0"/>
    </w:pPr>
    <w:rPr>
      <w:rFonts w:ascii="Arial" w:eastAsia="Times New Roman" w:hAnsi="Arial"/>
      <w:b/>
      <w:bCs/>
      <w:color w:val="000080"/>
      <w:sz w:val="24"/>
      <w:szCs w:val="24"/>
    </w:rPr>
  </w:style>
  <w:style w:type="paragraph" w:styleId="Heading2">
    <w:name w:val="heading 2"/>
    <w:basedOn w:val="Normal"/>
    <w:next w:val="Normal"/>
    <w:link w:val="Heading2Char"/>
    <w:uiPriority w:val="99"/>
    <w:qFormat/>
    <w:rsid w:val="00611762"/>
    <w:pPr>
      <w:keepNext/>
      <w:spacing w:before="240" w:after="60" w:line="240" w:lineRule="auto"/>
      <w:outlineLvl w:val="1"/>
    </w:pPr>
    <w:rPr>
      <w:rFonts w:ascii="Cambria" w:eastAsia="Times New Roman" w:hAnsi="Cambria"/>
      <w:b/>
      <w:bCs/>
      <w:i/>
      <w:iCs/>
      <w:sz w:val="28"/>
      <w:szCs w:val="28"/>
    </w:rPr>
  </w:style>
  <w:style w:type="paragraph" w:styleId="Heading3">
    <w:name w:val="heading 3"/>
    <w:basedOn w:val="Heading2"/>
    <w:next w:val="Normal"/>
    <w:link w:val="Heading3Char"/>
    <w:uiPriority w:val="99"/>
    <w:qFormat/>
    <w:rsid w:val="00611762"/>
    <w:pPr>
      <w:keepNext w:val="0"/>
      <w:widowControl w:val="0"/>
      <w:autoSpaceDE w:val="0"/>
      <w:autoSpaceDN w:val="0"/>
      <w:adjustRightInd w:val="0"/>
      <w:spacing w:before="108" w:after="108"/>
      <w:jc w:val="center"/>
      <w:outlineLvl w:val="2"/>
    </w:pPr>
    <w:rPr>
      <w:rFonts w:ascii="Arial" w:hAnsi="Arial"/>
      <w:i w:val="0"/>
      <w:iCs w:val="0"/>
      <w:color w:val="000080"/>
      <w:sz w:val="20"/>
      <w:szCs w:val="20"/>
    </w:rPr>
  </w:style>
  <w:style w:type="paragraph" w:styleId="Heading4">
    <w:name w:val="heading 4"/>
    <w:basedOn w:val="Normal"/>
    <w:next w:val="Normal"/>
    <w:link w:val="Heading4Char"/>
    <w:uiPriority w:val="99"/>
    <w:qFormat/>
    <w:rsid w:val="00611762"/>
    <w:pPr>
      <w:keepNext/>
      <w:spacing w:before="240" w:after="60" w:line="240" w:lineRule="auto"/>
      <w:outlineLvl w:val="3"/>
    </w:pPr>
    <w:rPr>
      <w:rFonts w:eastAsia="Times New Roman"/>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11762"/>
    <w:rPr>
      <w:rFonts w:ascii="Arial" w:hAnsi="Arial" w:cs="Times New Roman"/>
      <w:b/>
      <w:bCs/>
      <w:color w:val="000080"/>
      <w:sz w:val="24"/>
      <w:szCs w:val="24"/>
    </w:rPr>
  </w:style>
  <w:style w:type="character" w:customStyle="1" w:styleId="Heading2Char">
    <w:name w:val="Heading 2 Char"/>
    <w:basedOn w:val="DefaultParagraphFont"/>
    <w:link w:val="Heading2"/>
    <w:uiPriority w:val="99"/>
    <w:semiHidden/>
    <w:locked/>
    <w:rsid w:val="00611762"/>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611762"/>
    <w:rPr>
      <w:rFonts w:ascii="Arial" w:hAnsi="Arial" w:cs="Times New Roman"/>
      <w:b/>
      <w:bCs/>
      <w:color w:val="000080"/>
      <w:sz w:val="20"/>
      <w:szCs w:val="20"/>
    </w:rPr>
  </w:style>
  <w:style w:type="character" w:customStyle="1" w:styleId="Heading4Char">
    <w:name w:val="Heading 4 Char"/>
    <w:basedOn w:val="DefaultParagraphFont"/>
    <w:link w:val="Heading4"/>
    <w:uiPriority w:val="99"/>
    <w:semiHidden/>
    <w:locked/>
    <w:rsid w:val="00611762"/>
    <w:rPr>
      <w:rFonts w:ascii="Calibri" w:hAnsi="Calibri" w:cs="Times New Roman"/>
      <w:b/>
      <w:bCs/>
      <w:sz w:val="28"/>
      <w:szCs w:val="28"/>
    </w:rPr>
  </w:style>
  <w:style w:type="paragraph" w:customStyle="1" w:styleId="Default">
    <w:name w:val="Default"/>
    <w:uiPriority w:val="99"/>
    <w:rsid w:val="0061176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99"/>
    <w:rsid w:val="0061176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11762"/>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611762"/>
    <w:rPr>
      <w:rFonts w:ascii="Tahoma" w:hAnsi="Tahoma" w:cs="Times New Roman"/>
      <w:sz w:val="16"/>
      <w:szCs w:val="16"/>
    </w:rPr>
  </w:style>
  <w:style w:type="character" w:styleId="LineNumber">
    <w:name w:val="line number"/>
    <w:basedOn w:val="DefaultParagraphFont"/>
    <w:uiPriority w:val="99"/>
    <w:semiHidden/>
    <w:rsid w:val="00611762"/>
    <w:rPr>
      <w:rFonts w:cs="Times New Roman"/>
    </w:rPr>
  </w:style>
  <w:style w:type="paragraph" w:styleId="Header">
    <w:name w:val="header"/>
    <w:basedOn w:val="Normal"/>
    <w:link w:val="HeaderChar"/>
    <w:uiPriority w:val="99"/>
    <w:rsid w:val="0061176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11762"/>
    <w:rPr>
      <w:rFonts w:ascii="Calibri" w:hAnsi="Calibri" w:cs="Times New Roman"/>
    </w:rPr>
  </w:style>
  <w:style w:type="paragraph" w:styleId="Footer">
    <w:name w:val="footer"/>
    <w:basedOn w:val="Normal"/>
    <w:link w:val="FooterChar"/>
    <w:uiPriority w:val="99"/>
    <w:rsid w:val="0061176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11762"/>
    <w:rPr>
      <w:rFonts w:ascii="Calibri" w:hAnsi="Calibri" w:cs="Times New Roman"/>
    </w:rPr>
  </w:style>
  <w:style w:type="paragraph" w:styleId="ListParagraph">
    <w:name w:val="List Paragraph"/>
    <w:basedOn w:val="Normal"/>
    <w:uiPriority w:val="99"/>
    <w:qFormat/>
    <w:rsid w:val="00611762"/>
    <w:pPr>
      <w:ind w:left="720"/>
      <w:contextualSpacing/>
    </w:pPr>
  </w:style>
  <w:style w:type="paragraph" w:styleId="NormalWeb">
    <w:name w:val="Normal (Web)"/>
    <w:basedOn w:val="Normal"/>
    <w:uiPriority w:val="99"/>
    <w:rsid w:val="00611762"/>
    <w:pPr>
      <w:suppressAutoHyphens/>
      <w:spacing w:before="280" w:after="280" w:line="240" w:lineRule="auto"/>
      <w:jc w:val="center"/>
    </w:pPr>
    <w:rPr>
      <w:rFonts w:ascii="Times New Roman" w:eastAsia="Times New Roman" w:hAnsi="Times New Roman"/>
      <w:sz w:val="24"/>
      <w:szCs w:val="24"/>
      <w:lang w:eastAsia="ar-SA"/>
    </w:rPr>
  </w:style>
  <w:style w:type="paragraph" w:customStyle="1" w:styleId="ConsPlusNormal">
    <w:name w:val="ConsPlusNormal"/>
    <w:uiPriority w:val="99"/>
    <w:rsid w:val="00611762"/>
    <w:pPr>
      <w:autoSpaceDE w:val="0"/>
      <w:autoSpaceDN w:val="0"/>
      <w:adjustRightInd w:val="0"/>
      <w:ind w:firstLine="720"/>
    </w:pPr>
    <w:rPr>
      <w:rFonts w:ascii="Arial" w:eastAsia="Times New Roman" w:hAnsi="Arial" w:cs="Arial"/>
      <w:sz w:val="20"/>
      <w:szCs w:val="20"/>
    </w:rPr>
  </w:style>
  <w:style w:type="paragraph" w:styleId="CommentText">
    <w:name w:val="annotation text"/>
    <w:basedOn w:val="Normal"/>
    <w:link w:val="CommentTextChar"/>
    <w:uiPriority w:val="99"/>
    <w:rsid w:val="00611762"/>
    <w:pPr>
      <w:widowControl w:val="0"/>
      <w:autoSpaceDE w:val="0"/>
      <w:autoSpaceDN w:val="0"/>
      <w:adjustRightInd w:val="0"/>
      <w:spacing w:after="0" w:line="240" w:lineRule="auto"/>
    </w:pPr>
    <w:rPr>
      <w:rFonts w:ascii="Arial" w:eastAsia="Times New Roman" w:hAnsi="Arial"/>
      <w:sz w:val="20"/>
      <w:szCs w:val="20"/>
    </w:rPr>
  </w:style>
  <w:style w:type="character" w:customStyle="1" w:styleId="CommentTextChar">
    <w:name w:val="Comment Text Char"/>
    <w:basedOn w:val="DefaultParagraphFont"/>
    <w:link w:val="CommentText"/>
    <w:uiPriority w:val="99"/>
    <w:locked/>
    <w:rsid w:val="00611762"/>
    <w:rPr>
      <w:rFonts w:ascii="Arial" w:hAnsi="Arial" w:cs="Times New Roman"/>
      <w:sz w:val="20"/>
      <w:szCs w:val="20"/>
    </w:rPr>
  </w:style>
  <w:style w:type="character" w:customStyle="1" w:styleId="a">
    <w:name w:val="Цветовое выделение"/>
    <w:uiPriority w:val="99"/>
    <w:rsid w:val="00611762"/>
    <w:rPr>
      <w:b/>
      <w:color w:val="000080"/>
    </w:rPr>
  </w:style>
  <w:style w:type="paragraph" w:customStyle="1" w:styleId="a0">
    <w:name w:val="Нормальный (таблица)"/>
    <w:basedOn w:val="Normal"/>
    <w:next w:val="Normal"/>
    <w:uiPriority w:val="99"/>
    <w:rsid w:val="006117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ConsPlusTitle">
    <w:name w:val="ConsPlusTitle"/>
    <w:uiPriority w:val="99"/>
    <w:rsid w:val="00611762"/>
    <w:pPr>
      <w:autoSpaceDE w:val="0"/>
      <w:autoSpaceDN w:val="0"/>
      <w:adjustRightInd w:val="0"/>
    </w:pPr>
    <w:rPr>
      <w:rFonts w:ascii="Arial" w:eastAsia="Times New Roman" w:hAnsi="Arial" w:cs="Arial"/>
      <w:b/>
      <w:bCs/>
      <w:sz w:val="20"/>
      <w:szCs w:val="20"/>
    </w:rPr>
  </w:style>
  <w:style w:type="paragraph" w:styleId="NoSpacing">
    <w:name w:val="No Spacing"/>
    <w:uiPriority w:val="99"/>
    <w:qFormat/>
    <w:rsid w:val="00611762"/>
    <w:rPr>
      <w:lang w:eastAsia="en-US"/>
    </w:rPr>
  </w:style>
  <w:style w:type="paragraph" w:customStyle="1" w:styleId="a1">
    <w:name w:val="Прижатый влево"/>
    <w:basedOn w:val="Normal"/>
    <w:next w:val="Normal"/>
    <w:uiPriority w:val="99"/>
    <w:rsid w:val="00611762"/>
    <w:pPr>
      <w:autoSpaceDE w:val="0"/>
      <w:autoSpaceDN w:val="0"/>
      <w:adjustRightInd w:val="0"/>
      <w:spacing w:after="0" w:line="240" w:lineRule="auto"/>
    </w:pPr>
    <w:rPr>
      <w:rFonts w:ascii="Arial" w:hAnsi="Arial" w:cs="Arial"/>
      <w:sz w:val="24"/>
      <w:szCs w:val="24"/>
      <w:lang w:eastAsia="ru-RU"/>
    </w:rPr>
  </w:style>
  <w:style w:type="character" w:styleId="PageNumber">
    <w:name w:val="page number"/>
    <w:basedOn w:val="DefaultParagraphFont"/>
    <w:uiPriority w:val="99"/>
    <w:rsid w:val="00611762"/>
    <w:rPr>
      <w:rFonts w:cs="Times New Roman"/>
    </w:rPr>
  </w:style>
  <w:style w:type="character" w:customStyle="1" w:styleId="a2">
    <w:name w:val="Гипертекстовая ссылка"/>
    <w:uiPriority w:val="99"/>
    <w:rsid w:val="00611762"/>
    <w:rPr>
      <w:color w:val="106BBE"/>
    </w:rPr>
  </w:style>
  <w:style w:type="paragraph" w:customStyle="1" w:styleId="a3">
    <w:name w:val="Заголовок группы контролов"/>
    <w:basedOn w:val="Normal"/>
    <w:next w:val="Normal"/>
    <w:uiPriority w:val="99"/>
    <w:rsid w:val="00611762"/>
    <w:pPr>
      <w:widowControl w:val="0"/>
      <w:autoSpaceDE w:val="0"/>
      <w:autoSpaceDN w:val="0"/>
      <w:adjustRightInd w:val="0"/>
      <w:spacing w:after="0" w:line="240" w:lineRule="auto"/>
      <w:ind w:firstLine="720"/>
      <w:jc w:val="both"/>
    </w:pPr>
    <w:rPr>
      <w:rFonts w:ascii="Arial" w:eastAsia="Times New Roman" w:hAnsi="Arial" w:cs="Arial"/>
      <w:b/>
      <w:bCs/>
      <w:color w:val="000000"/>
      <w:sz w:val="24"/>
      <w:szCs w:val="24"/>
      <w:lang w:eastAsia="ru-RU"/>
    </w:rPr>
  </w:style>
  <w:style w:type="character" w:customStyle="1" w:styleId="a4">
    <w:name w:val="Заголовок своего сообщения"/>
    <w:uiPriority w:val="99"/>
    <w:rsid w:val="00611762"/>
    <w:rPr>
      <w:b/>
      <w:color w:val="26282F"/>
    </w:rPr>
  </w:style>
  <w:style w:type="paragraph" w:customStyle="1" w:styleId="a5">
    <w:name w:val="Заголовок ЭР (левое окно)"/>
    <w:basedOn w:val="Normal"/>
    <w:next w:val="Normal"/>
    <w:uiPriority w:val="99"/>
    <w:rsid w:val="00611762"/>
    <w:pPr>
      <w:widowControl w:val="0"/>
      <w:autoSpaceDE w:val="0"/>
      <w:autoSpaceDN w:val="0"/>
      <w:adjustRightInd w:val="0"/>
      <w:spacing w:before="300" w:after="250" w:line="240" w:lineRule="auto"/>
      <w:jc w:val="center"/>
    </w:pPr>
    <w:rPr>
      <w:rFonts w:ascii="Arial" w:eastAsia="Times New Roman" w:hAnsi="Arial" w:cs="Arial"/>
      <w:b/>
      <w:bCs/>
      <w:color w:val="26282F"/>
      <w:sz w:val="26"/>
      <w:szCs w:val="26"/>
      <w:lang w:eastAsia="ru-RU"/>
    </w:rPr>
  </w:style>
  <w:style w:type="paragraph" w:customStyle="1" w:styleId="a6">
    <w:name w:val="Заголовок ЭР (правое окно)"/>
    <w:basedOn w:val="a5"/>
    <w:next w:val="Normal"/>
    <w:uiPriority w:val="99"/>
    <w:rsid w:val="00611762"/>
    <w:pPr>
      <w:spacing w:after="0"/>
      <w:jc w:val="left"/>
    </w:pPr>
  </w:style>
  <w:style w:type="character" w:styleId="CommentReference">
    <w:name w:val="annotation reference"/>
    <w:basedOn w:val="DefaultParagraphFont"/>
    <w:uiPriority w:val="99"/>
    <w:semiHidden/>
    <w:rsid w:val="00611762"/>
    <w:rPr>
      <w:rFonts w:cs="Times New Roman"/>
      <w:sz w:val="16"/>
    </w:rPr>
  </w:style>
  <w:style w:type="character" w:styleId="Hyperlink">
    <w:name w:val="Hyperlink"/>
    <w:basedOn w:val="DefaultParagraphFont"/>
    <w:uiPriority w:val="99"/>
    <w:rsid w:val="00611762"/>
    <w:rPr>
      <w:rFonts w:cs="Times New Roman"/>
      <w:color w:val="0000FF"/>
      <w:u w:val="single"/>
    </w:rPr>
  </w:style>
  <w:style w:type="character" w:styleId="FollowedHyperlink">
    <w:name w:val="FollowedHyperlink"/>
    <w:basedOn w:val="DefaultParagraphFont"/>
    <w:uiPriority w:val="99"/>
    <w:semiHidden/>
    <w:rsid w:val="00611762"/>
    <w:rPr>
      <w:rFonts w:cs="Times New Roman"/>
      <w:color w:val="800080"/>
      <w:u w:val="single"/>
    </w:rPr>
  </w:style>
  <w:style w:type="paragraph" w:styleId="FootnoteText">
    <w:name w:val="footnote text"/>
    <w:basedOn w:val="Normal"/>
    <w:link w:val="FootnoteTextChar"/>
    <w:uiPriority w:val="99"/>
    <w:semiHidden/>
    <w:rsid w:val="00611762"/>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locked/>
    <w:rsid w:val="00611762"/>
    <w:rPr>
      <w:rFonts w:ascii="Times New Roman" w:hAnsi="Times New Roman" w:cs="Times New Roman"/>
      <w:sz w:val="20"/>
      <w:szCs w:val="20"/>
    </w:rPr>
  </w:style>
  <w:style w:type="paragraph" w:styleId="Title">
    <w:name w:val="Title"/>
    <w:basedOn w:val="Normal"/>
    <w:link w:val="TitleChar"/>
    <w:uiPriority w:val="99"/>
    <w:qFormat/>
    <w:rsid w:val="00611762"/>
    <w:pPr>
      <w:widowControl w:val="0"/>
      <w:autoSpaceDE w:val="0"/>
      <w:autoSpaceDN w:val="0"/>
      <w:spacing w:after="0" w:line="240" w:lineRule="auto"/>
      <w:jc w:val="center"/>
    </w:pPr>
    <w:rPr>
      <w:rFonts w:ascii="Times New Roman" w:hAnsi="Times New Roman"/>
      <w:b/>
      <w:sz w:val="28"/>
      <w:szCs w:val="20"/>
    </w:rPr>
  </w:style>
  <w:style w:type="character" w:customStyle="1" w:styleId="TitleChar">
    <w:name w:val="Title Char"/>
    <w:basedOn w:val="DefaultParagraphFont"/>
    <w:link w:val="Title"/>
    <w:uiPriority w:val="99"/>
    <w:locked/>
    <w:rsid w:val="00611762"/>
    <w:rPr>
      <w:rFonts w:ascii="Times New Roman" w:hAnsi="Times New Roman" w:cs="Times New Roman"/>
      <w:b/>
      <w:sz w:val="20"/>
      <w:szCs w:val="20"/>
    </w:rPr>
  </w:style>
  <w:style w:type="paragraph" w:styleId="BodyText">
    <w:name w:val="Body Text"/>
    <w:basedOn w:val="Normal"/>
    <w:link w:val="BodyTextChar"/>
    <w:uiPriority w:val="99"/>
    <w:semiHidden/>
    <w:rsid w:val="00611762"/>
    <w:pPr>
      <w:spacing w:after="0" w:line="240" w:lineRule="auto"/>
    </w:pPr>
    <w:rPr>
      <w:rFonts w:ascii="SchoolBook" w:hAnsi="SchoolBook"/>
      <w:color w:val="1F497D"/>
      <w:sz w:val="26"/>
      <w:szCs w:val="20"/>
    </w:rPr>
  </w:style>
  <w:style w:type="character" w:customStyle="1" w:styleId="BodyTextChar">
    <w:name w:val="Body Text Char"/>
    <w:basedOn w:val="DefaultParagraphFont"/>
    <w:link w:val="BodyText"/>
    <w:uiPriority w:val="99"/>
    <w:semiHidden/>
    <w:locked/>
    <w:rsid w:val="00611762"/>
    <w:rPr>
      <w:rFonts w:ascii="SchoolBook" w:hAnsi="SchoolBook" w:cs="Times New Roman"/>
      <w:color w:val="1F497D"/>
      <w:sz w:val="20"/>
      <w:szCs w:val="20"/>
    </w:rPr>
  </w:style>
  <w:style w:type="paragraph" w:styleId="BodyTextIndent">
    <w:name w:val="Body Text Indent"/>
    <w:basedOn w:val="Normal"/>
    <w:link w:val="BodyTextIndentChar1"/>
    <w:uiPriority w:val="99"/>
    <w:semiHidden/>
    <w:rsid w:val="00611762"/>
    <w:pPr>
      <w:spacing w:after="120" w:line="480" w:lineRule="auto"/>
    </w:pPr>
    <w:rPr>
      <w:rFonts w:ascii="Times New Roman" w:hAnsi="Times New Roman"/>
      <w:sz w:val="20"/>
      <w:szCs w:val="20"/>
    </w:rPr>
  </w:style>
  <w:style w:type="character" w:customStyle="1" w:styleId="BodyTextIndentChar">
    <w:name w:val="Body Text Indent Char"/>
    <w:basedOn w:val="DefaultParagraphFont"/>
    <w:link w:val="1"/>
    <w:uiPriority w:val="99"/>
    <w:locked/>
    <w:rsid w:val="00611762"/>
    <w:rPr>
      <w:rFonts w:cs="Times New Roman"/>
      <w:sz w:val="24"/>
    </w:rPr>
  </w:style>
  <w:style w:type="character" w:customStyle="1" w:styleId="BodyTextIndentChar1">
    <w:name w:val="Body Text Indent Char1"/>
    <w:basedOn w:val="DefaultParagraphFont"/>
    <w:link w:val="BodyTextIndent"/>
    <w:uiPriority w:val="99"/>
    <w:semiHidden/>
    <w:locked/>
    <w:rsid w:val="00611762"/>
    <w:rPr>
      <w:rFonts w:ascii="Times New Roman" w:hAnsi="Times New Roman" w:cs="Times New Roman"/>
      <w:sz w:val="20"/>
      <w:szCs w:val="20"/>
    </w:rPr>
  </w:style>
  <w:style w:type="paragraph" w:styleId="BodyTextIndent3">
    <w:name w:val="Body Text Indent 3"/>
    <w:basedOn w:val="Normal"/>
    <w:link w:val="BodyTextIndent3Char"/>
    <w:uiPriority w:val="99"/>
    <w:semiHidden/>
    <w:rsid w:val="00611762"/>
    <w:pPr>
      <w:spacing w:after="120" w:line="240" w:lineRule="auto"/>
      <w:ind w:left="283"/>
    </w:pPr>
    <w:rPr>
      <w:rFonts w:ascii="Times New Roman" w:hAnsi="Times New Roman"/>
      <w:sz w:val="16"/>
      <w:szCs w:val="16"/>
    </w:rPr>
  </w:style>
  <w:style w:type="character" w:customStyle="1" w:styleId="BodyTextIndent3Char">
    <w:name w:val="Body Text Indent 3 Char"/>
    <w:basedOn w:val="DefaultParagraphFont"/>
    <w:link w:val="BodyTextIndent3"/>
    <w:uiPriority w:val="99"/>
    <w:semiHidden/>
    <w:locked/>
    <w:rsid w:val="00611762"/>
    <w:rPr>
      <w:rFonts w:ascii="Times New Roman" w:hAnsi="Times New Roman" w:cs="Times New Roman"/>
      <w:sz w:val="16"/>
      <w:szCs w:val="16"/>
    </w:rPr>
  </w:style>
  <w:style w:type="paragraph" w:styleId="CommentSubject">
    <w:name w:val="annotation subject"/>
    <w:basedOn w:val="CommentText"/>
    <w:next w:val="CommentText"/>
    <w:link w:val="CommentSubjectChar"/>
    <w:uiPriority w:val="99"/>
    <w:semiHidden/>
    <w:rsid w:val="00611762"/>
    <w:pPr>
      <w:widowControl/>
      <w:autoSpaceDE/>
      <w:autoSpaceDN/>
      <w:adjustRightInd/>
    </w:pPr>
    <w:rPr>
      <w:rFonts w:ascii="Times New Roman" w:hAnsi="Times New Roman"/>
      <w:b/>
      <w:bCs/>
    </w:rPr>
  </w:style>
  <w:style w:type="character" w:customStyle="1" w:styleId="CommentSubjectChar">
    <w:name w:val="Comment Subject Char"/>
    <w:basedOn w:val="CommentTextChar"/>
    <w:link w:val="CommentSubject"/>
    <w:uiPriority w:val="99"/>
    <w:semiHidden/>
    <w:locked/>
    <w:rsid w:val="00611762"/>
    <w:rPr>
      <w:rFonts w:ascii="Times New Roman" w:hAnsi="Times New Roman"/>
      <w:b/>
      <w:bCs/>
    </w:rPr>
  </w:style>
  <w:style w:type="paragraph" w:customStyle="1" w:styleId="a7">
    <w:name w:val="Текст (лев. подпись)"/>
    <w:basedOn w:val="Normal"/>
    <w:next w:val="Normal"/>
    <w:uiPriority w:val="99"/>
    <w:rsid w:val="00611762"/>
    <w:pPr>
      <w:widowControl w:val="0"/>
      <w:autoSpaceDE w:val="0"/>
      <w:autoSpaceDN w:val="0"/>
      <w:adjustRightInd w:val="0"/>
      <w:spacing w:after="0" w:line="240" w:lineRule="auto"/>
    </w:pPr>
    <w:rPr>
      <w:rFonts w:ascii="Arial" w:hAnsi="Arial" w:cs="Arial"/>
      <w:sz w:val="20"/>
      <w:szCs w:val="20"/>
      <w:lang w:eastAsia="ru-RU"/>
    </w:rPr>
  </w:style>
  <w:style w:type="paragraph" w:customStyle="1" w:styleId="a8">
    <w:name w:val="Текст (прав. подпись)"/>
    <w:basedOn w:val="Normal"/>
    <w:next w:val="Normal"/>
    <w:uiPriority w:val="99"/>
    <w:rsid w:val="00611762"/>
    <w:pPr>
      <w:widowControl w:val="0"/>
      <w:autoSpaceDE w:val="0"/>
      <w:autoSpaceDN w:val="0"/>
      <w:adjustRightInd w:val="0"/>
      <w:spacing w:after="0" w:line="240" w:lineRule="auto"/>
      <w:jc w:val="right"/>
    </w:pPr>
    <w:rPr>
      <w:rFonts w:ascii="Arial" w:hAnsi="Arial" w:cs="Arial"/>
      <w:sz w:val="20"/>
      <w:szCs w:val="20"/>
      <w:lang w:eastAsia="ru-RU"/>
    </w:rPr>
  </w:style>
  <w:style w:type="paragraph" w:customStyle="1" w:styleId="a9">
    <w:name w:val="Таблицы (моноширинный)"/>
    <w:basedOn w:val="Normal"/>
    <w:next w:val="Normal"/>
    <w:uiPriority w:val="99"/>
    <w:rsid w:val="00611762"/>
    <w:pPr>
      <w:widowControl w:val="0"/>
      <w:autoSpaceDE w:val="0"/>
      <w:autoSpaceDN w:val="0"/>
      <w:adjustRightInd w:val="0"/>
      <w:spacing w:after="0" w:line="240" w:lineRule="auto"/>
      <w:jc w:val="both"/>
    </w:pPr>
    <w:rPr>
      <w:rFonts w:ascii="Courier New" w:hAnsi="Courier New" w:cs="Courier New"/>
      <w:sz w:val="20"/>
      <w:szCs w:val="20"/>
      <w:lang w:eastAsia="ru-RU"/>
    </w:rPr>
  </w:style>
  <w:style w:type="paragraph" w:customStyle="1" w:styleId="ConsTitle">
    <w:name w:val="ConsTitle"/>
    <w:uiPriority w:val="99"/>
    <w:rsid w:val="00611762"/>
    <w:pPr>
      <w:widowControl w:val="0"/>
      <w:snapToGrid w:val="0"/>
    </w:pPr>
    <w:rPr>
      <w:rFonts w:ascii="Arial" w:hAnsi="Arial"/>
      <w:b/>
      <w:sz w:val="16"/>
      <w:szCs w:val="20"/>
    </w:rPr>
  </w:style>
  <w:style w:type="paragraph" w:customStyle="1" w:styleId="10">
    <w:name w:val="Знак1"/>
    <w:basedOn w:val="Normal"/>
    <w:uiPriority w:val="99"/>
    <w:rsid w:val="00611762"/>
    <w:pPr>
      <w:spacing w:after="160" w:line="240" w:lineRule="exact"/>
    </w:pPr>
    <w:rPr>
      <w:rFonts w:ascii="Times New Roman" w:hAnsi="Times New Roman"/>
      <w:sz w:val="20"/>
      <w:szCs w:val="20"/>
      <w:lang w:eastAsia="ru-RU"/>
    </w:rPr>
  </w:style>
  <w:style w:type="paragraph" w:customStyle="1" w:styleId="11">
    <w:name w:val="Обычный1"/>
    <w:uiPriority w:val="99"/>
    <w:rsid w:val="00611762"/>
    <w:pPr>
      <w:spacing w:before="100" w:after="100"/>
    </w:pPr>
    <w:rPr>
      <w:rFonts w:ascii="Times New Roman" w:hAnsi="Times New Roman"/>
      <w:sz w:val="24"/>
      <w:szCs w:val="20"/>
    </w:rPr>
  </w:style>
  <w:style w:type="paragraph" w:customStyle="1" w:styleId="table">
    <w:name w:val="table"/>
    <w:basedOn w:val="Normal"/>
    <w:uiPriority w:val="99"/>
    <w:rsid w:val="00611762"/>
    <w:pPr>
      <w:spacing w:after="0" w:line="240" w:lineRule="auto"/>
      <w:jc w:val="both"/>
    </w:pPr>
    <w:rPr>
      <w:rFonts w:ascii="Times New Roman" w:hAnsi="Times New Roman"/>
      <w:szCs w:val="20"/>
      <w:lang w:eastAsia="ru-RU"/>
    </w:rPr>
  </w:style>
  <w:style w:type="paragraph" w:customStyle="1" w:styleId="aa">
    <w:name w:val="Знак"/>
    <w:basedOn w:val="Normal"/>
    <w:uiPriority w:val="99"/>
    <w:rsid w:val="00611762"/>
    <w:pPr>
      <w:spacing w:after="160" w:line="240" w:lineRule="exact"/>
    </w:pPr>
    <w:rPr>
      <w:rFonts w:ascii="Times New Roman" w:hAnsi="Times New Roman"/>
      <w:sz w:val="20"/>
      <w:szCs w:val="20"/>
      <w:lang w:eastAsia="ru-RU"/>
    </w:rPr>
  </w:style>
  <w:style w:type="paragraph" w:customStyle="1" w:styleId="110">
    <w:name w:val="Знак11"/>
    <w:basedOn w:val="Normal"/>
    <w:uiPriority w:val="99"/>
    <w:rsid w:val="00611762"/>
    <w:pPr>
      <w:spacing w:after="160" w:line="240" w:lineRule="exact"/>
    </w:pPr>
    <w:rPr>
      <w:rFonts w:ascii="Times New Roman" w:hAnsi="Times New Roman"/>
      <w:sz w:val="20"/>
      <w:szCs w:val="20"/>
      <w:lang w:eastAsia="ru-RU"/>
    </w:rPr>
  </w:style>
  <w:style w:type="paragraph" w:customStyle="1" w:styleId="1">
    <w:name w:val="Основной текст с отступом1"/>
    <w:basedOn w:val="Normal"/>
    <w:link w:val="BodyTextIndentChar"/>
    <w:uiPriority w:val="99"/>
    <w:rsid w:val="00611762"/>
    <w:pPr>
      <w:spacing w:after="120" w:line="240" w:lineRule="auto"/>
      <w:ind w:left="283"/>
    </w:pPr>
    <w:rPr>
      <w:sz w:val="24"/>
      <w:szCs w:val="24"/>
      <w:lang w:eastAsia="ru-RU"/>
    </w:rPr>
  </w:style>
  <w:style w:type="paragraph" w:customStyle="1" w:styleId="CharCharCarCarCharCharCarCarCharCharCarCarCharChar">
    <w:name w:val="Char Char Car Car Char Char Car Car Char Char Car Car Char Char"/>
    <w:basedOn w:val="Normal"/>
    <w:uiPriority w:val="99"/>
    <w:rsid w:val="00611762"/>
    <w:pPr>
      <w:spacing w:after="160" w:line="240" w:lineRule="exact"/>
    </w:pPr>
    <w:rPr>
      <w:rFonts w:ascii="Times New Roman" w:hAnsi="Times New Roman"/>
      <w:sz w:val="20"/>
      <w:szCs w:val="20"/>
      <w:lang w:eastAsia="ru-RU"/>
    </w:rPr>
  </w:style>
  <w:style w:type="paragraph" w:customStyle="1" w:styleId="ConsPlusCell">
    <w:name w:val="ConsPlusCell"/>
    <w:uiPriority w:val="99"/>
    <w:rsid w:val="00611762"/>
    <w:pPr>
      <w:autoSpaceDE w:val="0"/>
      <w:autoSpaceDN w:val="0"/>
      <w:adjustRightInd w:val="0"/>
    </w:pPr>
    <w:rPr>
      <w:rFonts w:ascii="Arial" w:hAnsi="Arial" w:cs="Arial"/>
      <w:color w:val="1F497D"/>
      <w:sz w:val="28"/>
      <w:szCs w:val="20"/>
    </w:rPr>
  </w:style>
  <w:style w:type="paragraph" w:customStyle="1" w:styleId="2">
    <w:name w:val="Знак2"/>
    <w:basedOn w:val="Normal"/>
    <w:uiPriority w:val="99"/>
    <w:rsid w:val="00611762"/>
    <w:pPr>
      <w:spacing w:after="160" w:line="240" w:lineRule="exact"/>
    </w:pPr>
    <w:rPr>
      <w:rFonts w:ascii="Verdana" w:hAnsi="Verdana"/>
      <w:sz w:val="20"/>
      <w:szCs w:val="20"/>
      <w:lang w:val="en-US"/>
    </w:rPr>
  </w:style>
  <w:style w:type="paragraph" w:customStyle="1" w:styleId="3">
    <w:name w:val="Знак3"/>
    <w:basedOn w:val="Normal"/>
    <w:uiPriority w:val="99"/>
    <w:rsid w:val="00611762"/>
    <w:pPr>
      <w:spacing w:before="100" w:beforeAutospacing="1" w:after="100" w:afterAutospacing="1" w:line="240" w:lineRule="auto"/>
    </w:pPr>
    <w:rPr>
      <w:rFonts w:ascii="Tahoma" w:hAnsi="Tahoma" w:cs="Tahoma"/>
      <w:sz w:val="20"/>
      <w:szCs w:val="20"/>
      <w:lang w:val="en-US"/>
    </w:rPr>
  </w:style>
  <w:style w:type="paragraph" w:customStyle="1" w:styleId="ConsPlusNonformat">
    <w:name w:val="ConsPlusNonformat"/>
    <w:uiPriority w:val="99"/>
    <w:rsid w:val="00611762"/>
    <w:pPr>
      <w:widowControl w:val="0"/>
      <w:autoSpaceDE w:val="0"/>
      <w:autoSpaceDN w:val="0"/>
      <w:adjustRightInd w:val="0"/>
    </w:pPr>
    <w:rPr>
      <w:rFonts w:ascii="Courier New" w:hAnsi="Courier New"/>
      <w:sz w:val="20"/>
      <w:szCs w:val="20"/>
    </w:rPr>
  </w:style>
  <w:style w:type="paragraph" w:customStyle="1" w:styleId="ConsNonformat">
    <w:name w:val="ConsNonformat"/>
    <w:uiPriority w:val="99"/>
    <w:rsid w:val="00611762"/>
    <w:pPr>
      <w:widowControl w:val="0"/>
    </w:pPr>
    <w:rPr>
      <w:rFonts w:ascii="Courier New" w:hAnsi="Courier New"/>
      <w:sz w:val="20"/>
      <w:szCs w:val="20"/>
    </w:rPr>
  </w:style>
  <w:style w:type="paragraph" w:customStyle="1" w:styleId="ConsCell">
    <w:name w:val="ConsCell"/>
    <w:uiPriority w:val="99"/>
    <w:rsid w:val="00611762"/>
    <w:pPr>
      <w:widowControl w:val="0"/>
      <w:autoSpaceDE w:val="0"/>
      <w:autoSpaceDN w:val="0"/>
      <w:adjustRightInd w:val="0"/>
    </w:pPr>
    <w:rPr>
      <w:rFonts w:ascii="Arial" w:hAnsi="Arial"/>
      <w:sz w:val="20"/>
      <w:szCs w:val="20"/>
    </w:rPr>
  </w:style>
  <w:style w:type="paragraph" w:customStyle="1" w:styleId="ab">
    <w:name w:val="Словарная статья"/>
    <w:basedOn w:val="Normal"/>
    <w:next w:val="Normal"/>
    <w:uiPriority w:val="99"/>
    <w:rsid w:val="00611762"/>
    <w:pPr>
      <w:autoSpaceDE w:val="0"/>
      <w:autoSpaceDN w:val="0"/>
      <w:adjustRightInd w:val="0"/>
      <w:spacing w:after="0" w:line="240" w:lineRule="auto"/>
      <w:ind w:right="118"/>
      <w:jc w:val="both"/>
    </w:pPr>
    <w:rPr>
      <w:rFonts w:ascii="Arial" w:hAnsi="Arial" w:cs="Arial"/>
      <w:sz w:val="24"/>
      <w:szCs w:val="24"/>
      <w:lang w:eastAsia="ru-RU"/>
    </w:rPr>
  </w:style>
  <w:style w:type="paragraph" w:customStyle="1" w:styleId="ac">
    <w:name w:val="Заголовок статьи"/>
    <w:basedOn w:val="Normal"/>
    <w:next w:val="Normal"/>
    <w:uiPriority w:val="99"/>
    <w:rsid w:val="00611762"/>
    <w:pPr>
      <w:autoSpaceDE w:val="0"/>
      <w:autoSpaceDN w:val="0"/>
      <w:adjustRightInd w:val="0"/>
      <w:spacing w:after="0" w:line="240" w:lineRule="auto"/>
      <w:ind w:left="1612" w:hanging="892"/>
      <w:jc w:val="both"/>
    </w:pPr>
    <w:rPr>
      <w:rFonts w:ascii="Arial" w:hAnsi="Arial" w:cs="Arial"/>
      <w:sz w:val="24"/>
      <w:szCs w:val="24"/>
      <w:lang w:eastAsia="ru-RU"/>
    </w:rPr>
  </w:style>
  <w:style w:type="paragraph" w:customStyle="1" w:styleId="111">
    <w:name w:val="Обычный11"/>
    <w:uiPriority w:val="99"/>
    <w:rsid w:val="00611762"/>
    <w:pPr>
      <w:spacing w:before="100" w:after="100"/>
    </w:pPr>
    <w:rPr>
      <w:rFonts w:ascii="Times New Roman" w:hAnsi="Times New Roman"/>
      <w:sz w:val="24"/>
      <w:szCs w:val="20"/>
    </w:rPr>
  </w:style>
  <w:style w:type="paragraph" w:customStyle="1" w:styleId="CharCharCarCarCharCharCarCarCharCharCarCarCharChar1">
    <w:name w:val="Char Char Car Car Char Char Car Car Char Char Car Car Char Char1"/>
    <w:basedOn w:val="Normal"/>
    <w:uiPriority w:val="99"/>
    <w:rsid w:val="00611762"/>
    <w:pPr>
      <w:spacing w:after="160" w:line="240" w:lineRule="exact"/>
    </w:pPr>
    <w:rPr>
      <w:rFonts w:ascii="Times New Roman" w:hAnsi="Times New Roman"/>
      <w:sz w:val="20"/>
      <w:szCs w:val="20"/>
      <w:lang w:eastAsia="ru-RU"/>
    </w:rPr>
  </w:style>
  <w:style w:type="paragraph" w:customStyle="1" w:styleId="21">
    <w:name w:val="Знак21"/>
    <w:basedOn w:val="Normal"/>
    <w:uiPriority w:val="99"/>
    <w:rsid w:val="00611762"/>
    <w:pPr>
      <w:spacing w:after="160" w:line="240" w:lineRule="exact"/>
    </w:pPr>
    <w:rPr>
      <w:rFonts w:ascii="Verdana" w:hAnsi="Verdana"/>
      <w:sz w:val="20"/>
      <w:szCs w:val="20"/>
      <w:lang w:val="en-US"/>
    </w:rPr>
  </w:style>
  <w:style w:type="paragraph" w:customStyle="1" w:styleId="ad">
    <w:name w:val="Моноширинный"/>
    <w:basedOn w:val="Normal"/>
    <w:next w:val="Normal"/>
    <w:uiPriority w:val="99"/>
    <w:rsid w:val="0061176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e">
    <w:name w:val="Заголовок приложения"/>
    <w:basedOn w:val="Normal"/>
    <w:next w:val="Normal"/>
    <w:uiPriority w:val="99"/>
    <w:rsid w:val="0061176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
    <w:name w:val="Информация о версии"/>
    <w:basedOn w:val="Normal"/>
    <w:next w:val="Normal"/>
    <w:uiPriority w:val="99"/>
    <w:rsid w:val="00611762"/>
    <w:pPr>
      <w:widowControl w:val="0"/>
      <w:autoSpaceDE w:val="0"/>
      <w:autoSpaceDN w:val="0"/>
      <w:adjustRightInd w:val="0"/>
      <w:spacing w:after="0" w:line="240" w:lineRule="auto"/>
      <w:jc w:val="both"/>
    </w:pPr>
    <w:rPr>
      <w:rFonts w:ascii="Arial" w:eastAsia="Times New Roman" w:hAnsi="Arial" w:cs="Arial"/>
      <w:color w:val="000080"/>
      <w:sz w:val="24"/>
      <w:szCs w:val="24"/>
      <w:lang w:eastAsia="ru-RU"/>
    </w:rPr>
  </w:style>
  <w:style w:type="paragraph" w:customStyle="1" w:styleId="af0">
    <w:name w:val="Нормальный (лев. подпись)"/>
    <w:basedOn w:val="a0"/>
    <w:next w:val="Normal"/>
    <w:uiPriority w:val="99"/>
    <w:rsid w:val="00611762"/>
    <w:pPr>
      <w:jc w:val="left"/>
    </w:pPr>
  </w:style>
  <w:style w:type="paragraph" w:customStyle="1" w:styleId="af1">
    <w:name w:val="Нормальный (прав. подпись)"/>
    <w:basedOn w:val="a0"/>
    <w:next w:val="Normal"/>
    <w:uiPriority w:val="99"/>
    <w:rsid w:val="00611762"/>
    <w:pPr>
      <w:jc w:val="right"/>
    </w:pPr>
  </w:style>
  <w:style w:type="paragraph" w:customStyle="1" w:styleId="af2">
    <w:name w:val="Заголовок"/>
    <w:basedOn w:val="Normal"/>
    <w:next w:val="Normal"/>
    <w:uiPriority w:val="99"/>
    <w:rsid w:val="00611762"/>
    <w:pPr>
      <w:widowControl w:val="0"/>
      <w:autoSpaceDE w:val="0"/>
      <w:autoSpaceDN w:val="0"/>
      <w:adjustRightInd w:val="0"/>
      <w:spacing w:after="0" w:line="240" w:lineRule="auto"/>
      <w:ind w:firstLine="720"/>
      <w:jc w:val="both"/>
    </w:pPr>
    <w:rPr>
      <w:rFonts w:ascii="Verdana" w:eastAsia="Times New Roman" w:hAnsi="Verdana" w:cs="Verdana"/>
      <w:b/>
      <w:bCs/>
      <w:color w:val="C0C0C0"/>
      <w:sz w:val="16"/>
      <w:szCs w:val="16"/>
      <w:lang w:eastAsia="ru-RU"/>
    </w:rPr>
  </w:style>
  <w:style w:type="character" w:styleId="FootnoteReference">
    <w:name w:val="footnote reference"/>
    <w:basedOn w:val="DefaultParagraphFont"/>
    <w:uiPriority w:val="99"/>
    <w:semiHidden/>
    <w:rsid w:val="00611762"/>
    <w:rPr>
      <w:rFonts w:ascii="Times New Roman" w:hAnsi="Times New Roman" w:cs="Times New Roman"/>
      <w:vertAlign w:val="superscript"/>
    </w:rPr>
  </w:style>
  <w:style w:type="character" w:customStyle="1" w:styleId="link">
    <w:name w:val="link"/>
    <w:uiPriority w:val="99"/>
    <w:rsid w:val="00611762"/>
  </w:style>
  <w:style w:type="character" w:customStyle="1" w:styleId="31">
    <w:name w:val="Основной текст с отступом 3 Знак1"/>
    <w:uiPriority w:val="99"/>
    <w:semiHidden/>
    <w:rsid w:val="00611762"/>
    <w:rPr>
      <w:sz w:val="16"/>
      <w:lang w:eastAsia="en-US"/>
    </w:rPr>
  </w:style>
  <w:style w:type="character" w:customStyle="1" w:styleId="linkvalue">
    <w:name w:val="linkvalue"/>
    <w:uiPriority w:val="99"/>
    <w:rsid w:val="00611762"/>
    <w:rPr>
      <w:rFonts w:ascii="Times New Roman" w:hAnsi="Times New Roman"/>
    </w:rPr>
  </w:style>
  <w:style w:type="table" w:customStyle="1" w:styleId="12">
    <w:name w:val="Сетка таблицы1"/>
    <w:uiPriority w:val="99"/>
    <w:rsid w:val="0061176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86252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garantF1://70550726.7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762</TotalTime>
  <Pages>4</Pages>
  <Words>1331</Words>
  <Characters>7589</Characters>
  <Application>Microsoft Office Outlook</Application>
  <DocSecurity>0</DocSecurity>
  <Lines>0</Lines>
  <Paragraphs>0</Paragraphs>
  <ScaleCrop>false</ScaleCrop>
  <Company>Ya Blondinko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65</cp:revision>
  <cp:lastPrinted>2016-04-19T07:01:00Z</cp:lastPrinted>
  <dcterms:created xsi:type="dcterms:W3CDTF">2015-11-12T15:23:00Z</dcterms:created>
  <dcterms:modified xsi:type="dcterms:W3CDTF">2016-06-10T09:34:00Z</dcterms:modified>
</cp:coreProperties>
</file>